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BD02" w14:textId="77777777" w:rsidR="00923405" w:rsidRPr="00D06405" w:rsidRDefault="001E07E1" w:rsidP="00923405">
      <w:pPr>
        <w:pStyle w:val="NoSpacing"/>
        <w:jc w:val="center"/>
        <w:rPr>
          <w:rFonts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405">
        <w:rPr>
          <w:rFonts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Kirk Lougheed</w:t>
      </w:r>
    </w:p>
    <w:p w14:paraId="19ED6362" w14:textId="039A16D7" w:rsidR="00923405" w:rsidRDefault="00923405" w:rsidP="00923405">
      <w:pPr>
        <w:pStyle w:val="NoSpacing"/>
        <w:rPr>
          <w:rFonts w:cs="Times New Roman"/>
          <w:sz w:val="20"/>
          <w:szCs w:val="20"/>
        </w:rPr>
      </w:pPr>
      <w:r>
        <w:rPr>
          <w:rFonts w:cs="Times New Roman"/>
          <w:sz w:val="20"/>
          <w:szCs w:val="20"/>
        </w:rPr>
        <w:t>Citizenship: Canadian</w:t>
      </w:r>
    </w:p>
    <w:p w14:paraId="52A464EC" w14:textId="6F6296A8" w:rsidR="00923405" w:rsidRDefault="00923405" w:rsidP="00923405">
      <w:pPr>
        <w:pStyle w:val="NoSpacing"/>
        <w:rPr>
          <w:rFonts w:cs="Times New Roman"/>
          <w:sz w:val="20"/>
          <w:szCs w:val="20"/>
        </w:rPr>
      </w:pPr>
      <w:r>
        <w:rPr>
          <w:rFonts w:cs="Times New Roman"/>
          <w:sz w:val="20"/>
          <w:szCs w:val="20"/>
        </w:rPr>
        <w:t>philosophy@kirklougheed.com</w:t>
      </w:r>
    </w:p>
    <w:p w14:paraId="409B45D2" w14:textId="4A186AEC" w:rsidR="00923405" w:rsidRDefault="00923405" w:rsidP="00923405">
      <w:pPr>
        <w:pStyle w:val="NoSpacing"/>
        <w:rPr>
          <w:rFonts w:cs="Times New Roman"/>
          <w:sz w:val="20"/>
          <w:szCs w:val="20"/>
        </w:rPr>
      </w:pPr>
      <w:r>
        <w:rPr>
          <w:rFonts w:cs="Times New Roman"/>
          <w:sz w:val="20"/>
          <w:szCs w:val="20"/>
        </w:rPr>
        <w:t>www.kirklougheed.com</w:t>
      </w:r>
    </w:p>
    <w:p w14:paraId="5A093269" w14:textId="77777777" w:rsidR="00923405" w:rsidRPr="00923405" w:rsidRDefault="00923405" w:rsidP="00923405">
      <w:pPr>
        <w:pStyle w:val="NoSpacing"/>
        <w:rPr>
          <w:rFonts w:cs="Times New Roman"/>
          <w:sz w:val="20"/>
          <w:szCs w:val="20"/>
        </w:rPr>
      </w:pPr>
    </w:p>
    <w:p w14:paraId="383085A9" w14:textId="32A5B3BF" w:rsidR="001E07E1" w:rsidRPr="00923405" w:rsidRDefault="003A2F3E" w:rsidP="00923405">
      <w:pPr>
        <w:pStyle w:val="NoSpacing"/>
        <w:rPr>
          <w:rFonts w:cs="Times New Roman"/>
          <w:sz w:val="48"/>
          <w:szCs w:val="48"/>
        </w:rPr>
      </w:pPr>
      <w:r w:rsidRPr="00923405">
        <w:rPr>
          <w:rFonts w:cs="Times New Roman"/>
          <w:b/>
          <w:bCs/>
        </w:rPr>
        <w:t>A</w:t>
      </w:r>
      <w:r w:rsidR="001E07E1" w:rsidRPr="00923405">
        <w:rPr>
          <w:rFonts w:cs="Times New Roman"/>
          <w:b/>
          <w:bCs/>
        </w:rPr>
        <w:t>rea of Specialization</w:t>
      </w:r>
      <w:r w:rsidR="001C3136">
        <w:rPr>
          <w:rFonts w:cs="Times New Roman"/>
        </w:rPr>
        <w:t>:</w:t>
      </w:r>
      <w:r w:rsidR="001E07E1">
        <w:rPr>
          <w:rFonts w:cs="Times New Roman"/>
        </w:rPr>
        <w:t xml:space="preserve"> </w:t>
      </w:r>
      <w:r w:rsidR="00823852">
        <w:rPr>
          <w:rFonts w:cs="Times New Roman"/>
        </w:rPr>
        <w:t>Epistemology</w:t>
      </w:r>
      <w:r>
        <w:rPr>
          <w:rFonts w:cs="Times New Roman"/>
        </w:rPr>
        <w:t>, Philosophy of Religio</w:t>
      </w:r>
      <w:r w:rsidR="001D3EE3">
        <w:rPr>
          <w:rFonts w:cs="Times New Roman"/>
        </w:rPr>
        <w:t>n</w:t>
      </w:r>
      <w:r w:rsidR="001E07E1">
        <w:rPr>
          <w:rFonts w:cs="Times New Roman"/>
        </w:rPr>
        <w:tab/>
      </w:r>
    </w:p>
    <w:p w14:paraId="0BA2107F" w14:textId="7D1FC233" w:rsidR="001E07E1" w:rsidRDefault="003A2F3E" w:rsidP="001E07E1">
      <w:pPr>
        <w:pStyle w:val="NoSpacing"/>
        <w:spacing w:line="276" w:lineRule="auto"/>
        <w:jc w:val="both"/>
        <w:rPr>
          <w:rFonts w:cs="Times New Roman"/>
        </w:rPr>
      </w:pPr>
      <w:r w:rsidRPr="00923405">
        <w:rPr>
          <w:rFonts w:cs="Times New Roman"/>
          <w:b/>
          <w:bCs/>
        </w:rPr>
        <w:t>A</w:t>
      </w:r>
      <w:r w:rsidR="001E07E1" w:rsidRPr="00923405">
        <w:rPr>
          <w:rFonts w:cs="Times New Roman"/>
          <w:b/>
          <w:bCs/>
        </w:rPr>
        <w:t>rea of Competence</w:t>
      </w:r>
      <w:r w:rsidR="001C3136">
        <w:rPr>
          <w:rFonts w:cs="Times New Roman"/>
        </w:rPr>
        <w:t>:</w:t>
      </w:r>
      <w:r w:rsidR="001E07E1">
        <w:rPr>
          <w:rFonts w:cs="Times New Roman"/>
        </w:rPr>
        <w:t xml:space="preserve"> </w:t>
      </w:r>
      <w:r w:rsidR="001D1491">
        <w:rPr>
          <w:rFonts w:cs="Times New Roman"/>
        </w:rPr>
        <w:t xml:space="preserve">African Philosophy, </w:t>
      </w:r>
      <w:r w:rsidR="000A18EB">
        <w:rPr>
          <w:rFonts w:cs="Times New Roman"/>
        </w:rPr>
        <w:t xml:space="preserve">Ancient Philosophy, </w:t>
      </w:r>
      <w:r w:rsidR="00586974">
        <w:rPr>
          <w:rFonts w:cs="Times New Roman"/>
        </w:rPr>
        <w:t>Ethics</w:t>
      </w:r>
      <w:r>
        <w:rPr>
          <w:rFonts w:cs="Times New Roman"/>
        </w:rPr>
        <w:t xml:space="preserve">, Metaphysics, </w:t>
      </w:r>
    </w:p>
    <w:p w14:paraId="01E164C6" w14:textId="77777777" w:rsidR="00FA5176" w:rsidRDefault="00FA5176" w:rsidP="001E07E1">
      <w:pPr>
        <w:pStyle w:val="NoSpacing"/>
        <w:spacing w:line="276" w:lineRule="auto"/>
        <w:jc w:val="both"/>
        <w:rPr>
          <w:rFonts w:cs="Times New Roman"/>
        </w:rPr>
      </w:pPr>
    </w:p>
    <w:p w14:paraId="33CBBBBE" w14:textId="25CE2953" w:rsidR="001E07E1" w:rsidRPr="00C4687A" w:rsidRDefault="001E07E1" w:rsidP="00D06405">
      <w:pPr>
        <w:pStyle w:val="NoSpacing"/>
        <w:pBdr>
          <w:bottom w:val="single" w:sz="6" w:space="1" w:color="auto"/>
        </w:pBdr>
        <w:jc w:val="both"/>
        <w:rPr>
          <w:rFonts w:cs="Times New Roman"/>
          <w:b/>
          <w:bCs/>
          <w:sz w:val="24"/>
          <w:szCs w:val="24"/>
        </w:rPr>
      </w:pPr>
      <w:r w:rsidRPr="00C4687A">
        <w:rPr>
          <w:rFonts w:cs="Times New Roman"/>
          <w:b/>
          <w:bCs/>
          <w:sz w:val="24"/>
          <w:szCs w:val="24"/>
        </w:rPr>
        <w:t>Academic Appointments</w:t>
      </w:r>
    </w:p>
    <w:p w14:paraId="6355D371" w14:textId="77777777" w:rsidR="000C38E5" w:rsidRDefault="000C38E5" w:rsidP="00D06405">
      <w:pPr>
        <w:pStyle w:val="NoSpacing"/>
        <w:jc w:val="both"/>
        <w:rPr>
          <w:rFonts w:cs="Times New Roman"/>
        </w:rPr>
      </w:pPr>
    </w:p>
    <w:p w14:paraId="5E05DEB9" w14:textId="442EF2BC" w:rsidR="00D15A20" w:rsidRDefault="00C43066" w:rsidP="00D15A20">
      <w:pPr>
        <w:pStyle w:val="NoSpacing"/>
        <w:jc w:val="both"/>
        <w:rPr>
          <w:rFonts w:cs="Times New Roman"/>
        </w:rPr>
      </w:pPr>
      <w:r>
        <w:rPr>
          <w:rFonts w:cs="Times New Roman"/>
        </w:rPr>
        <w:t xml:space="preserve">SSHRC </w:t>
      </w:r>
      <w:r w:rsidR="000C38E5">
        <w:rPr>
          <w:rFonts w:cs="Times New Roman"/>
        </w:rPr>
        <w:t xml:space="preserve">Postdoctoral Fellow, University of </w:t>
      </w:r>
      <w:r w:rsidR="00E73DCB">
        <w:rPr>
          <w:rFonts w:cs="Times New Roman"/>
        </w:rPr>
        <w:t>Pretoria</w:t>
      </w:r>
      <w:r w:rsidR="000C38E5">
        <w:rPr>
          <w:rFonts w:cs="Times New Roman"/>
        </w:rPr>
        <w:t>.</w:t>
      </w:r>
      <w:r w:rsidR="00180ACA">
        <w:rPr>
          <w:rFonts w:cs="Times New Roman"/>
        </w:rPr>
        <w:t xml:space="preserve"> </w:t>
      </w:r>
      <w:r w:rsidR="000C38E5">
        <w:rPr>
          <w:rFonts w:cs="Times New Roman"/>
        </w:rPr>
        <w:t>2020</w:t>
      </w:r>
      <w:r w:rsidR="00180ACA">
        <w:rPr>
          <w:rFonts w:cs="Times New Roman"/>
        </w:rPr>
        <w:t>-</w:t>
      </w:r>
      <w:r w:rsidR="00010F1F">
        <w:rPr>
          <w:rFonts w:cs="Times New Roman"/>
        </w:rPr>
        <w:t xml:space="preserve"> </w:t>
      </w:r>
      <w:r w:rsidR="00010F1F" w:rsidRPr="00010F1F">
        <w:rPr>
          <w:rFonts w:cs="Times New Roman"/>
          <w:sz w:val="16"/>
          <w:szCs w:val="16"/>
        </w:rPr>
        <w:t>(remote position until the COVID-1</w:t>
      </w:r>
      <w:r w:rsidR="00010F1F">
        <w:rPr>
          <w:rFonts w:cs="Times New Roman"/>
          <w:sz w:val="16"/>
          <w:szCs w:val="16"/>
        </w:rPr>
        <w:t>9 crisis is resolved)</w:t>
      </w:r>
    </w:p>
    <w:p w14:paraId="423AED6F" w14:textId="62A7B4F9" w:rsidR="00923405" w:rsidRDefault="001E07E1" w:rsidP="00D06405">
      <w:pPr>
        <w:pStyle w:val="NoSpacing"/>
        <w:jc w:val="both"/>
        <w:rPr>
          <w:rFonts w:cs="Times New Roman"/>
        </w:rPr>
      </w:pPr>
      <w:r>
        <w:rPr>
          <w:rFonts w:cs="Times New Roman"/>
        </w:rPr>
        <w:t xml:space="preserve">Full-Time Sessional Instructor, </w:t>
      </w:r>
      <w:r w:rsidR="00010F1F">
        <w:rPr>
          <w:rFonts w:cs="Times New Roman"/>
        </w:rPr>
        <w:t>Concordia U</w:t>
      </w:r>
      <w:r>
        <w:rPr>
          <w:rFonts w:cs="Times New Roman"/>
        </w:rPr>
        <w:t>niversity of Edmonton. 2019-2020.</w:t>
      </w:r>
    </w:p>
    <w:p w14:paraId="6E2CA356" w14:textId="77777777" w:rsidR="00923405" w:rsidRPr="001C3136" w:rsidRDefault="00923405" w:rsidP="00923405">
      <w:pPr>
        <w:pStyle w:val="NoSpacing"/>
        <w:jc w:val="both"/>
        <w:rPr>
          <w:rFonts w:cs="Times New Roman"/>
        </w:rPr>
      </w:pPr>
    </w:p>
    <w:p w14:paraId="161CD16A" w14:textId="52BE8506" w:rsidR="004C37E6" w:rsidRDefault="00BB4703" w:rsidP="00923405">
      <w:pPr>
        <w:pStyle w:val="NoSpacing"/>
        <w:pBdr>
          <w:bottom w:val="single" w:sz="6" w:space="1" w:color="auto"/>
        </w:pBdr>
        <w:rPr>
          <w:b/>
          <w:sz w:val="24"/>
          <w:szCs w:val="24"/>
        </w:rPr>
      </w:pPr>
      <w:r w:rsidRPr="004C37E6">
        <w:rPr>
          <w:b/>
          <w:sz w:val="24"/>
          <w:szCs w:val="24"/>
        </w:rPr>
        <w:t>Education</w:t>
      </w:r>
    </w:p>
    <w:p w14:paraId="23171553" w14:textId="77777777" w:rsidR="00D06405" w:rsidRPr="00D06405" w:rsidRDefault="00D06405" w:rsidP="00923405">
      <w:pPr>
        <w:pStyle w:val="NoSpacing"/>
        <w:rPr>
          <w:bCs/>
          <w:sz w:val="24"/>
          <w:szCs w:val="24"/>
        </w:rPr>
      </w:pPr>
    </w:p>
    <w:p w14:paraId="6A9A9C28" w14:textId="28AC2C70" w:rsidR="00FD4BFE" w:rsidRPr="004C37E6" w:rsidRDefault="007F54D7" w:rsidP="00952D00">
      <w:pPr>
        <w:pStyle w:val="NoSpacing"/>
        <w:tabs>
          <w:tab w:val="left" w:pos="9527"/>
        </w:tabs>
        <w:spacing w:line="276" w:lineRule="auto"/>
      </w:pPr>
      <w:r w:rsidRPr="004C37E6">
        <w:t xml:space="preserve">Ph.D. </w:t>
      </w:r>
      <w:r w:rsidR="0076109F">
        <w:t xml:space="preserve">Philosophy, </w:t>
      </w:r>
      <w:r w:rsidR="003937F8" w:rsidRPr="004C37E6">
        <w:t>McMaster University, 201</w:t>
      </w:r>
      <w:r w:rsidR="0076109F">
        <w:t>9</w:t>
      </w:r>
      <w:r w:rsidR="003937F8" w:rsidRPr="004C37E6">
        <w:t xml:space="preserve"> (</w:t>
      </w:r>
      <w:r w:rsidR="00BB044C">
        <w:t>Convocated on 2019-11-21</w:t>
      </w:r>
      <w:r w:rsidR="0076109F">
        <w:t>)</w:t>
      </w:r>
      <w:r w:rsidR="00952D00">
        <w:tab/>
      </w:r>
    </w:p>
    <w:p w14:paraId="3B63EEA7" w14:textId="2B444BB4" w:rsidR="004C37E6" w:rsidRPr="004C37E6" w:rsidRDefault="00810F4E" w:rsidP="004C37E6">
      <w:pPr>
        <w:pStyle w:val="NoSpacing"/>
      </w:pPr>
      <w:r w:rsidRPr="004C37E6">
        <w:tab/>
        <w:t>Disserta</w:t>
      </w:r>
      <w:r w:rsidR="007F54D7" w:rsidRPr="004C37E6">
        <w:t>tion: Disagreement and Change of View</w:t>
      </w:r>
      <w:r w:rsidR="0076109F">
        <w:t xml:space="preserve"> (Supervised by Nicholas Griffin)</w:t>
      </w:r>
    </w:p>
    <w:p w14:paraId="03C74E6B" w14:textId="77777777" w:rsidR="000860DA" w:rsidRDefault="0090388D" w:rsidP="00D905DD">
      <w:pPr>
        <w:pStyle w:val="NoSpacing"/>
        <w:jc w:val="both"/>
      </w:pPr>
      <w:r>
        <w:t>Monas</w:t>
      </w:r>
      <w:r w:rsidR="00FD4BFE">
        <w:t>h University,</w:t>
      </w:r>
      <w:r w:rsidR="00DD0B01">
        <w:t xml:space="preserve"> </w:t>
      </w:r>
      <w:r>
        <w:t>2014-</w:t>
      </w:r>
      <w:r w:rsidR="00FD4BFE">
        <w:t>2015</w:t>
      </w:r>
    </w:p>
    <w:p w14:paraId="101818DE" w14:textId="3BA8A84E" w:rsidR="002800D7" w:rsidRDefault="00FD4BFE" w:rsidP="007D22CB">
      <w:pPr>
        <w:pStyle w:val="NoSpacing"/>
        <w:spacing w:line="360" w:lineRule="auto"/>
        <w:jc w:val="both"/>
      </w:pPr>
      <w:r>
        <w:tab/>
      </w:r>
      <w:r w:rsidR="0009315E">
        <w:t>Completed o</w:t>
      </w:r>
      <w:r>
        <w:t xml:space="preserve">ne year in the </w:t>
      </w:r>
      <w:r w:rsidR="0096645E">
        <w:t>Ph.D.</w:t>
      </w:r>
      <w:r>
        <w:t xml:space="preserve"> program</w:t>
      </w:r>
      <w:r w:rsidR="00A317D2">
        <w:t xml:space="preserve"> (Supervised by Graham Oppy and Robert Mark Simpson)</w:t>
      </w:r>
    </w:p>
    <w:p w14:paraId="077EC6C2" w14:textId="77777777" w:rsidR="002800D7" w:rsidRDefault="00E535D4" w:rsidP="007D22CB">
      <w:pPr>
        <w:pStyle w:val="NoSpacing"/>
        <w:spacing w:line="360" w:lineRule="auto"/>
        <w:jc w:val="both"/>
      </w:pPr>
      <w:r>
        <w:t>M.A. Philosophy, Ryerson University, 2014</w:t>
      </w:r>
    </w:p>
    <w:p w14:paraId="259BA63E" w14:textId="77777777" w:rsidR="007A0BD3" w:rsidRPr="00E578A9" w:rsidRDefault="00BB4703" w:rsidP="007D22CB">
      <w:pPr>
        <w:pStyle w:val="NoSpacing"/>
        <w:tabs>
          <w:tab w:val="left" w:pos="7110"/>
        </w:tabs>
        <w:spacing w:line="360" w:lineRule="auto"/>
        <w:jc w:val="both"/>
      </w:pPr>
      <w:r w:rsidRPr="006948CF">
        <w:t>M.A.</w:t>
      </w:r>
      <w:r w:rsidR="00D9291A">
        <w:t xml:space="preserve"> Interdisciplinary Humanities</w:t>
      </w:r>
      <w:r w:rsidR="006948CF">
        <w:t xml:space="preserve">, Trinity Western University, </w:t>
      </w:r>
      <w:r w:rsidR="00E578A9">
        <w:t>2012</w:t>
      </w:r>
      <w:r w:rsidR="000B7317">
        <w:tab/>
      </w:r>
    </w:p>
    <w:p w14:paraId="620B8FBE" w14:textId="4A9DE104" w:rsidR="00D06405" w:rsidRDefault="00BB4703" w:rsidP="00026E94">
      <w:pPr>
        <w:pStyle w:val="NoSpacing"/>
        <w:spacing w:line="360" w:lineRule="auto"/>
        <w:jc w:val="both"/>
      </w:pPr>
      <w:r w:rsidRPr="006948CF">
        <w:t>B.A. (Honours), Philosophy, Tyndale University College, 2010</w:t>
      </w:r>
    </w:p>
    <w:p w14:paraId="3538A18D" w14:textId="669B3B06" w:rsidR="00D06405" w:rsidRDefault="0009315E" w:rsidP="001E07E1">
      <w:pPr>
        <w:pStyle w:val="NoSpacing"/>
        <w:pBdr>
          <w:bottom w:val="single" w:sz="6" w:space="1" w:color="auto"/>
        </w:pBdr>
        <w:spacing w:line="276" w:lineRule="auto"/>
        <w:jc w:val="both"/>
        <w:rPr>
          <w:b/>
          <w:bCs/>
          <w:sz w:val="24"/>
          <w:szCs w:val="24"/>
        </w:rPr>
      </w:pPr>
      <w:r>
        <w:rPr>
          <w:b/>
          <w:bCs/>
          <w:sz w:val="24"/>
          <w:szCs w:val="24"/>
        </w:rPr>
        <w:t>Monograph</w:t>
      </w:r>
      <w:r w:rsidR="00AF3B76">
        <w:rPr>
          <w:b/>
          <w:bCs/>
          <w:sz w:val="24"/>
          <w:szCs w:val="24"/>
        </w:rPr>
        <w:t>s</w:t>
      </w:r>
    </w:p>
    <w:p w14:paraId="010602EC" w14:textId="73DB2A78" w:rsidR="00407F20" w:rsidRDefault="00407F20" w:rsidP="001E07E1">
      <w:pPr>
        <w:pStyle w:val="NoSpacing"/>
        <w:spacing w:line="276" w:lineRule="auto"/>
        <w:jc w:val="both"/>
        <w:rPr>
          <w:rFonts w:cs="Times New Roman"/>
          <w:sz w:val="24"/>
          <w:szCs w:val="24"/>
        </w:rPr>
      </w:pPr>
      <w:r w:rsidRPr="00407F20">
        <w:rPr>
          <w:b/>
          <w:bCs/>
          <w:sz w:val="24"/>
          <w:szCs w:val="24"/>
        </w:rPr>
        <w:t xml:space="preserve"> </w:t>
      </w:r>
      <w:r w:rsidR="00BF2262" w:rsidRPr="00407F20">
        <w:rPr>
          <w:sz w:val="24"/>
          <w:szCs w:val="24"/>
        </w:rPr>
        <w:tab/>
      </w:r>
      <w:r w:rsidR="0045278E" w:rsidRPr="00407F20">
        <w:rPr>
          <w:rFonts w:cs="Times New Roman"/>
          <w:sz w:val="24"/>
          <w:szCs w:val="24"/>
        </w:rPr>
        <w:tab/>
      </w:r>
    </w:p>
    <w:p w14:paraId="72E48210" w14:textId="5C0E9E26" w:rsidR="00AF3B76" w:rsidRDefault="00D42512" w:rsidP="00732992">
      <w:pPr>
        <w:pStyle w:val="NoSpacing"/>
        <w:jc w:val="both"/>
      </w:pPr>
      <w:r>
        <w:rPr>
          <w:rFonts w:cs="Times New Roman"/>
        </w:rPr>
        <w:t>30</w:t>
      </w:r>
      <w:r w:rsidR="00AF3B76">
        <w:rPr>
          <w:rFonts w:cs="Times New Roman"/>
        </w:rPr>
        <w:t>.</w:t>
      </w:r>
      <w:r w:rsidR="00F37556">
        <w:rPr>
          <w:rFonts w:cs="Times New Roman"/>
        </w:rPr>
        <w:t xml:space="preserve"> </w:t>
      </w:r>
      <w:r w:rsidR="00AF3B76">
        <w:rPr>
          <w:rFonts w:cs="Times New Roman"/>
        </w:rPr>
        <w:t>(</w:t>
      </w:r>
      <w:r w:rsidR="001B2CCE">
        <w:rPr>
          <w:rFonts w:cs="Times New Roman"/>
        </w:rPr>
        <w:t>2020</w:t>
      </w:r>
      <w:r w:rsidR="00AF3B76">
        <w:rPr>
          <w:rFonts w:cs="Times New Roman"/>
        </w:rPr>
        <w:t>)</w:t>
      </w:r>
      <w:r w:rsidR="00E75B60">
        <w:rPr>
          <w:rFonts w:cs="Times New Roman"/>
        </w:rPr>
        <w:t xml:space="preserve">. </w:t>
      </w:r>
      <w:r w:rsidR="00AF3B76" w:rsidRPr="00026E94">
        <w:rPr>
          <w:i/>
        </w:rPr>
        <w:t xml:space="preserve">The Axiological Status of Theism and Other </w:t>
      </w:r>
      <w:r w:rsidR="00AF3B76" w:rsidRPr="00AF3B76">
        <w:rPr>
          <w:i/>
          <w:iCs/>
        </w:rPr>
        <w:t>Worldviews</w:t>
      </w:r>
      <w:r w:rsidR="004A5146">
        <w:t>.</w:t>
      </w:r>
      <w:r w:rsidR="001B2CCE">
        <w:t xml:space="preserve"> </w:t>
      </w:r>
      <w:r w:rsidR="00AF3B76" w:rsidRPr="00026E94">
        <w:t>Palgrave Frontiers in the Philosophy</w:t>
      </w:r>
      <w:r w:rsidR="004A5146">
        <w:t xml:space="preserve"> </w:t>
      </w:r>
      <w:r w:rsidR="00AF3B76" w:rsidRPr="00026E94">
        <w:t xml:space="preserve">of </w:t>
      </w:r>
      <w:r w:rsidR="00E75B60">
        <w:tab/>
      </w:r>
      <w:r w:rsidR="00AF3B76" w:rsidRPr="00026E94">
        <w:t xml:space="preserve">Religion Series. </w:t>
      </w:r>
      <w:r w:rsidR="00AF3B76" w:rsidRPr="00AF3B76">
        <w:rPr>
          <w:iCs/>
        </w:rPr>
        <w:t>Palgrave</w:t>
      </w:r>
      <w:r w:rsidR="00AF3B76">
        <w:t xml:space="preserve"> </w:t>
      </w:r>
      <w:r w:rsidR="00AF3B76" w:rsidRPr="00026E94">
        <w:t>Macmillan</w:t>
      </w:r>
      <w:r w:rsidR="00AF3B76">
        <w:t>.</w:t>
      </w:r>
    </w:p>
    <w:p w14:paraId="75987CC4" w14:textId="77777777" w:rsidR="00732992" w:rsidRPr="00732992" w:rsidRDefault="00732992" w:rsidP="00732992">
      <w:pPr>
        <w:pStyle w:val="NoSpacing"/>
        <w:jc w:val="both"/>
      </w:pPr>
    </w:p>
    <w:p w14:paraId="20EA8001" w14:textId="277B8368" w:rsidR="00026E94" w:rsidRDefault="00407F20" w:rsidP="001E07E1">
      <w:pPr>
        <w:pStyle w:val="NoSpacing"/>
        <w:spacing w:line="276" w:lineRule="auto"/>
        <w:jc w:val="both"/>
        <w:rPr>
          <w:rFonts w:cs="Times New Roman"/>
        </w:rPr>
      </w:pPr>
      <w:r w:rsidRPr="00407F20">
        <w:rPr>
          <w:rFonts w:cs="Times New Roman"/>
        </w:rPr>
        <w:t>2</w:t>
      </w:r>
      <w:r w:rsidR="00D42512">
        <w:rPr>
          <w:rFonts w:cs="Times New Roman"/>
        </w:rPr>
        <w:t>9</w:t>
      </w:r>
      <w:r w:rsidRPr="00407F20">
        <w:rPr>
          <w:rFonts w:cs="Times New Roman"/>
        </w:rPr>
        <w:t xml:space="preserve">. </w:t>
      </w:r>
      <w:bookmarkStart w:id="0" w:name="_Hlk2694129"/>
      <w:r w:rsidR="00556996">
        <w:rPr>
          <w:rFonts w:cs="Times New Roman"/>
        </w:rPr>
        <w:t>(</w:t>
      </w:r>
      <w:r w:rsidR="00C37A05">
        <w:rPr>
          <w:rFonts w:cs="Times New Roman"/>
        </w:rPr>
        <w:t>2020</w:t>
      </w:r>
      <w:r w:rsidR="00556996">
        <w:rPr>
          <w:rFonts w:cs="Times New Roman"/>
        </w:rPr>
        <w:t xml:space="preserve">). </w:t>
      </w:r>
      <w:r w:rsidRPr="00407F20">
        <w:rPr>
          <w:rFonts w:cs="Times New Roman"/>
          <w:i/>
          <w:iCs/>
        </w:rPr>
        <w:t>The Epistemic Benefits of Disagreement</w:t>
      </w:r>
      <w:r>
        <w:rPr>
          <w:rFonts w:cs="Times New Roman"/>
        </w:rPr>
        <w:t xml:space="preserve">. Studies in Applied Philosophy, Epistemology and Rational </w:t>
      </w:r>
      <w:r w:rsidR="00556996">
        <w:rPr>
          <w:rFonts w:cs="Times New Roman"/>
        </w:rPr>
        <w:tab/>
      </w:r>
      <w:r>
        <w:rPr>
          <w:rFonts w:cs="Times New Roman"/>
        </w:rPr>
        <w:t xml:space="preserve">Ethics Series. Springer. </w:t>
      </w:r>
    </w:p>
    <w:p w14:paraId="6B819E07" w14:textId="77777777" w:rsidR="00407F20" w:rsidRPr="00407F20" w:rsidRDefault="00407F20" w:rsidP="001E07E1">
      <w:pPr>
        <w:pStyle w:val="NoSpacing"/>
        <w:jc w:val="both"/>
      </w:pPr>
    </w:p>
    <w:p w14:paraId="77B91057" w14:textId="2A79A4C9" w:rsidR="001E07E1" w:rsidRDefault="006B68F5" w:rsidP="001E07E1">
      <w:pPr>
        <w:pStyle w:val="NoSpacing"/>
        <w:pBdr>
          <w:bottom w:val="single" w:sz="6" w:space="1" w:color="auto"/>
        </w:pBdr>
        <w:spacing w:line="276" w:lineRule="auto"/>
        <w:jc w:val="both"/>
        <w:rPr>
          <w:b/>
          <w:bCs/>
          <w:sz w:val="24"/>
          <w:szCs w:val="24"/>
        </w:rPr>
      </w:pPr>
      <w:r w:rsidRPr="001E07E1">
        <w:rPr>
          <w:b/>
          <w:bCs/>
          <w:sz w:val="24"/>
          <w:szCs w:val="24"/>
        </w:rPr>
        <w:t xml:space="preserve">Edited </w:t>
      </w:r>
      <w:r w:rsidR="0009315E">
        <w:rPr>
          <w:b/>
          <w:bCs/>
          <w:sz w:val="24"/>
          <w:szCs w:val="24"/>
        </w:rPr>
        <w:t xml:space="preserve">Anthology </w:t>
      </w:r>
    </w:p>
    <w:p w14:paraId="1003F9A3" w14:textId="77777777" w:rsidR="00D06405" w:rsidRPr="00D06405" w:rsidRDefault="00D06405" w:rsidP="001E07E1">
      <w:pPr>
        <w:pStyle w:val="NoSpacing"/>
        <w:spacing w:line="276" w:lineRule="auto"/>
        <w:jc w:val="both"/>
        <w:rPr>
          <w:sz w:val="24"/>
          <w:szCs w:val="24"/>
        </w:rPr>
      </w:pPr>
    </w:p>
    <w:p w14:paraId="00A79F39" w14:textId="16063D14" w:rsidR="00707F58" w:rsidRDefault="00847B99" w:rsidP="00707F58">
      <w:pPr>
        <w:pStyle w:val="NoSpacing"/>
        <w:spacing w:line="276" w:lineRule="auto"/>
        <w:jc w:val="both"/>
        <w:rPr>
          <w:iCs/>
        </w:rPr>
      </w:pPr>
      <w:r>
        <w:t>2</w:t>
      </w:r>
      <w:r w:rsidR="00D42512">
        <w:t>8</w:t>
      </w:r>
      <w:r w:rsidR="00EC6946">
        <w:t>.</w:t>
      </w:r>
      <w:r w:rsidR="00707F58">
        <w:t xml:space="preserve"> (</w:t>
      </w:r>
      <w:r w:rsidR="006E31D5">
        <w:t>2020</w:t>
      </w:r>
      <w:r w:rsidR="00707F58">
        <w:t xml:space="preserve">). </w:t>
      </w:r>
      <w:bookmarkStart w:id="1" w:name="_Hlk17715092"/>
      <w:r w:rsidR="00A21331" w:rsidRPr="00EC6946">
        <w:rPr>
          <w:i/>
        </w:rPr>
        <w:t>F</w:t>
      </w:r>
      <w:r w:rsidR="00C10DBA">
        <w:rPr>
          <w:i/>
        </w:rPr>
        <w:t xml:space="preserve">our </w:t>
      </w:r>
      <w:r w:rsidR="00A21331" w:rsidRPr="00EC6946">
        <w:rPr>
          <w:i/>
        </w:rPr>
        <w:t>Views on the Axiology of Theism: What Difference Does God Make?</w:t>
      </w:r>
      <w:bookmarkEnd w:id="1"/>
      <w:r w:rsidR="007A28FA">
        <w:t xml:space="preserve"> </w:t>
      </w:r>
      <w:r w:rsidR="00EC6946" w:rsidRPr="00026E94">
        <w:t>Bloomsbury</w:t>
      </w:r>
      <w:r w:rsidR="00AB040B">
        <w:t>.</w:t>
      </w:r>
      <w:r w:rsidR="00EC6946">
        <w:rPr>
          <w:i/>
        </w:rPr>
        <w:t xml:space="preserve"> </w:t>
      </w:r>
    </w:p>
    <w:p w14:paraId="5D41C6BF" w14:textId="77777777" w:rsidR="005F61B9" w:rsidRPr="005F61B9" w:rsidRDefault="005F61B9" w:rsidP="00707F58">
      <w:pPr>
        <w:pStyle w:val="NoSpacing"/>
        <w:spacing w:line="276" w:lineRule="auto"/>
        <w:jc w:val="both"/>
        <w:rPr>
          <w:iCs/>
        </w:rPr>
      </w:pPr>
    </w:p>
    <w:p w14:paraId="30A8AB23" w14:textId="51BA26C5" w:rsidR="00D42512" w:rsidRPr="00D42512" w:rsidRDefault="00833115" w:rsidP="00D42512">
      <w:pPr>
        <w:pStyle w:val="NoSpacing"/>
        <w:pBdr>
          <w:bottom w:val="single" w:sz="6" w:space="1" w:color="auto"/>
        </w:pBdr>
        <w:spacing w:line="276" w:lineRule="auto"/>
        <w:rPr>
          <w:b/>
          <w:bCs/>
          <w:sz w:val="24"/>
          <w:szCs w:val="24"/>
        </w:rPr>
      </w:pPr>
      <w:r>
        <w:rPr>
          <w:b/>
          <w:bCs/>
          <w:sz w:val="24"/>
          <w:szCs w:val="24"/>
        </w:rPr>
        <w:t>Journal Articles</w:t>
      </w:r>
    </w:p>
    <w:p w14:paraId="376359DC" w14:textId="77777777" w:rsidR="00D42512" w:rsidRDefault="00D42512" w:rsidP="00D42512">
      <w:pPr>
        <w:pStyle w:val="NoSpacing"/>
      </w:pPr>
    </w:p>
    <w:p w14:paraId="0F6C01C0" w14:textId="797B1407" w:rsidR="00D42512" w:rsidRDefault="00D42512" w:rsidP="00D42512">
      <w:pPr>
        <w:pStyle w:val="NoSpacing"/>
        <w:rPr>
          <w:i/>
          <w:iCs/>
        </w:rPr>
      </w:pPr>
      <w:r>
        <w:t xml:space="preserve">27. (forthcoming). “Semantic Non-Doxastic Agnostic Religious Faith.” </w:t>
      </w:r>
      <w:r>
        <w:rPr>
          <w:i/>
          <w:iCs/>
        </w:rPr>
        <w:t>Philosophia.</w:t>
      </w:r>
    </w:p>
    <w:p w14:paraId="01BC38D9" w14:textId="77777777" w:rsidR="00D42512" w:rsidRPr="00D42512" w:rsidRDefault="00D42512" w:rsidP="00D42512">
      <w:pPr>
        <w:pStyle w:val="NoSpacing"/>
        <w:rPr>
          <w:i/>
          <w:iCs/>
        </w:rPr>
      </w:pPr>
    </w:p>
    <w:p w14:paraId="2ED54CB4" w14:textId="5411CAB0" w:rsidR="00D2588E" w:rsidRPr="00D2588E" w:rsidRDefault="00D2588E" w:rsidP="00D2588E">
      <w:pPr>
        <w:jc w:val="both"/>
        <w:rPr>
          <w:rFonts w:cs="Times New Roman"/>
        </w:rPr>
      </w:pPr>
      <w:r w:rsidRPr="00D2588E">
        <w:rPr>
          <w:rFonts w:cstheme="minorHAnsi"/>
        </w:rPr>
        <w:t xml:space="preserve">26. (forthcoming). </w:t>
      </w:r>
      <w:r w:rsidRPr="00D2588E">
        <w:rPr>
          <w:rFonts w:cs="Times New Roman"/>
        </w:rPr>
        <w:t xml:space="preserve">“Epistemic Paternalism and Open Group Inquiry, and Religious Knowledge.” </w:t>
      </w:r>
      <w:r w:rsidRPr="00D2588E">
        <w:rPr>
          <w:rFonts w:cs="Times New Roman"/>
          <w:i/>
          <w:iCs/>
        </w:rPr>
        <w:t>Res Philosophica</w:t>
      </w:r>
      <w:r w:rsidRPr="00D2588E">
        <w:rPr>
          <w:rFonts w:cs="Times New Roman"/>
        </w:rPr>
        <w:t xml:space="preserve">. </w:t>
      </w:r>
    </w:p>
    <w:p w14:paraId="767A1C8E" w14:textId="18208645" w:rsidR="00833115" w:rsidRPr="00833115" w:rsidRDefault="00833115" w:rsidP="003553CE">
      <w:pPr>
        <w:pStyle w:val="NoSpacing"/>
        <w:jc w:val="both"/>
        <w:rPr>
          <w:rFonts w:cstheme="minorHAnsi"/>
        </w:rPr>
      </w:pPr>
      <w:r>
        <w:rPr>
          <w:rFonts w:cstheme="minorHAnsi"/>
        </w:rPr>
        <w:t>2</w:t>
      </w:r>
      <w:r w:rsidR="00B8308B">
        <w:rPr>
          <w:rFonts w:cstheme="minorHAnsi"/>
        </w:rPr>
        <w:t>5</w:t>
      </w:r>
      <w:r>
        <w:rPr>
          <w:rFonts w:cstheme="minorHAnsi"/>
        </w:rPr>
        <w:t xml:space="preserve">. (forthcoming). “The Epistemic Benefits of Worldview Disagreement.” </w:t>
      </w:r>
      <w:r>
        <w:rPr>
          <w:rFonts w:cstheme="minorHAnsi"/>
          <w:i/>
          <w:iCs/>
        </w:rPr>
        <w:t>Social Epistemology</w:t>
      </w:r>
      <w:r>
        <w:rPr>
          <w:rFonts w:cstheme="minorHAnsi"/>
        </w:rPr>
        <w:t xml:space="preserve">. </w:t>
      </w:r>
    </w:p>
    <w:p w14:paraId="19D52AD3" w14:textId="77777777" w:rsidR="00833115" w:rsidRDefault="00833115" w:rsidP="003553CE">
      <w:pPr>
        <w:pStyle w:val="NoSpacing"/>
        <w:jc w:val="both"/>
        <w:rPr>
          <w:rFonts w:cstheme="minorHAnsi"/>
        </w:rPr>
      </w:pPr>
    </w:p>
    <w:p w14:paraId="7C524F9C" w14:textId="0245DAB6" w:rsidR="00847B99" w:rsidRPr="00375C49" w:rsidRDefault="00945C18" w:rsidP="003553CE">
      <w:pPr>
        <w:pStyle w:val="NoSpacing"/>
        <w:jc w:val="both"/>
        <w:rPr>
          <w:rFonts w:cstheme="minorHAnsi"/>
          <w:shd w:val="clear" w:color="auto" w:fill="FFFFFF"/>
        </w:rPr>
      </w:pPr>
      <w:r>
        <w:rPr>
          <w:rFonts w:cstheme="minorHAnsi"/>
        </w:rPr>
        <w:t>2</w:t>
      </w:r>
      <w:r w:rsidR="00B8308B">
        <w:rPr>
          <w:rFonts w:cstheme="minorHAnsi"/>
        </w:rPr>
        <w:t>4</w:t>
      </w:r>
      <w:r w:rsidR="00E33358">
        <w:rPr>
          <w:rFonts w:cstheme="minorHAnsi"/>
        </w:rPr>
        <w:t xml:space="preserve">. </w:t>
      </w:r>
      <w:r w:rsidR="00847B99">
        <w:rPr>
          <w:rFonts w:cstheme="minorHAnsi"/>
        </w:rPr>
        <w:t xml:space="preserve">(forthcoming). “Catherine Elgin on Peerhood and the Epistemic Benefits of Disagreement.” </w:t>
      </w:r>
      <w:r w:rsidR="00847B99">
        <w:rPr>
          <w:rFonts w:cstheme="minorHAnsi"/>
          <w:i/>
        </w:rPr>
        <w:t>Synthese</w:t>
      </w:r>
      <w:r w:rsidR="00847B99">
        <w:rPr>
          <w:rFonts w:cstheme="minorHAnsi"/>
        </w:rPr>
        <w:t xml:space="preserve">. </w:t>
      </w:r>
    </w:p>
    <w:p w14:paraId="317294B6" w14:textId="77777777" w:rsidR="00847B99" w:rsidRDefault="00847B99" w:rsidP="003553CE">
      <w:pPr>
        <w:pStyle w:val="NoSpacing"/>
        <w:jc w:val="both"/>
        <w:rPr>
          <w:rFonts w:cstheme="minorHAnsi"/>
        </w:rPr>
      </w:pPr>
    </w:p>
    <w:p w14:paraId="52096D55" w14:textId="2D7E24C7" w:rsidR="008266D8" w:rsidRDefault="00375C49" w:rsidP="003553CE">
      <w:pPr>
        <w:pStyle w:val="NoSpacing"/>
        <w:jc w:val="both"/>
        <w:rPr>
          <w:rFonts w:cstheme="minorHAnsi"/>
        </w:rPr>
      </w:pPr>
      <w:r>
        <w:rPr>
          <w:rFonts w:cstheme="minorHAnsi"/>
        </w:rPr>
        <w:t>2</w:t>
      </w:r>
      <w:r w:rsidR="00B8308B">
        <w:rPr>
          <w:rFonts w:cstheme="minorHAnsi"/>
        </w:rPr>
        <w:t>3</w:t>
      </w:r>
      <w:r>
        <w:rPr>
          <w:rFonts w:cstheme="minorHAnsi"/>
        </w:rPr>
        <w:t xml:space="preserve">. </w:t>
      </w:r>
      <w:r w:rsidR="00847B99">
        <w:rPr>
          <w:rFonts w:cstheme="minorHAnsi"/>
        </w:rPr>
        <w:t>(</w:t>
      </w:r>
      <w:r w:rsidR="0015125D">
        <w:rPr>
          <w:rFonts w:cstheme="minorHAnsi"/>
        </w:rPr>
        <w:t>2020</w:t>
      </w:r>
      <w:r w:rsidR="00847B99">
        <w:rPr>
          <w:rFonts w:cstheme="minorHAnsi"/>
        </w:rPr>
        <w:t>). “Schellenberg’s Ultimism as the Proper Object of Non-Doxastic Religion</w:t>
      </w:r>
      <w:r w:rsidR="00E36872">
        <w:rPr>
          <w:rFonts w:cstheme="minorHAnsi"/>
        </w:rPr>
        <w:t>: A Reply to Palmqvist</w:t>
      </w:r>
      <w:r w:rsidR="00847B99">
        <w:rPr>
          <w:rFonts w:cstheme="minorHAnsi"/>
        </w:rPr>
        <w:t xml:space="preserve">.” </w:t>
      </w:r>
      <w:r w:rsidR="008C28C9">
        <w:rPr>
          <w:rFonts w:cstheme="minorHAnsi"/>
        </w:rPr>
        <w:tab/>
      </w:r>
      <w:r w:rsidR="00847B99">
        <w:rPr>
          <w:rFonts w:cstheme="minorHAnsi"/>
          <w:i/>
        </w:rPr>
        <w:t>Sophia</w:t>
      </w:r>
      <w:r w:rsidR="0015125D">
        <w:rPr>
          <w:rFonts w:cstheme="minorHAnsi"/>
        </w:rPr>
        <w:t xml:space="preserve"> 59 (2): 273-284.</w:t>
      </w:r>
    </w:p>
    <w:p w14:paraId="29D0F3C8" w14:textId="77777777" w:rsidR="0015125D" w:rsidRDefault="0015125D" w:rsidP="003553CE">
      <w:pPr>
        <w:pStyle w:val="NoSpacing"/>
        <w:jc w:val="both"/>
        <w:rPr>
          <w:rFonts w:cstheme="minorHAnsi"/>
        </w:rPr>
      </w:pPr>
    </w:p>
    <w:p w14:paraId="68296BAE" w14:textId="3FC41E31" w:rsidR="00375C49" w:rsidRDefault="00375C49" w:rsidP="00375C49">
      <w:pPr>
        <w:pStyle w:val="NoSpacing"/>
        <w:jc w:val="both"/>
        <w:rPr>
          <w:rFonts w:cstheme="minorHAnsi"/>
        </w:rPr>
      </w:pPr>
      <w:r>
        <w:rPr>
          <w:rFonts w:cstheme="minorHAnsi"/>
        </w:rPr>
        <w:lastRenderedPageBreak/>
        <w:t>2</w:t>
      </w:r>
      <w:r w:rsidR="00B8308B">
        <w:rPr>
          <w:rFonts w:cstheme="minorHAnsi"/>
        </w:rPr>
        <w:t>2</w:t>
      </w:r>
      <w:r>
        <w:rPr>
          <w:rFonts w:cstheme="minorHAnsi"/>
        </w:rPr>
        <w:t>.</w:t>
      </w:r>
      <w:r w:rsidR="008266D8">
        <w:rPr>
          <w:rFonts w:cstheme="minorHAnsi"/>
        </w:rPr>
        <w:t xml:space="preserve"> </w:t>
      </w:r>
      <w:r w:rsidR="00C10DBA">
        <w:rPr>
          <w:rFonts w:cstheme="minorHAnsi"/>
        </w:rPr>
        <w:t>(</w:t>
      </w:r>
      <w:r w:rsidR="00C772EA">
        <w:rPr>
          <w:rFonts w:cstheme="minorHAnsi"/>
        </w:rPr>
        <w:t>2020</w:t>
      </w:r>
      <w:r w:rsidR="00C10DBA">
        <w:rPr>
          <w:rFonts w:cstheme="minorHAnsi"/>
        </w:rPr>
        <w:t xml:space="preserve">). “Religious Disagreement, Religious Experience, and the Evil-God Hypothesis.” </w:t>
      </w:r>
      <w:r w:rsidR="00C10DBA">
        <w:rPr>
          <w:rFonts w:cstheme="minorHAnsi"/>
          <w:i/>
        </w:rPr>
        <w:t xml:space="preserve">European Journal for </w:t>
      </w:r>
      <w:r w:rsidR="00C772EA">
        <w:rPr>
          <w:rFonts w:cstheme="minorHAnsi"/>
          <w:i/>
        </w:rPr>
        <w:tab/>
      </w:r>
      <w:r w:rsidR="00C10DBA">
        <w:rPr>
          <w:rFonts w:cstheme="minorHAnsi"/>
          <w:i/>
        </w:rPr>
        <w:t>Philosophy of Religion</w:t>
      </w:r>
      <w:r w:rsidR="00C772EA">
        <w:rPr>
          <w:rFonts w:cstheme="minorHAnsi"/>
          <w:i/>
        </w:rPr>
        <w:t xml:space="preserve"> </w:t>
      </w:r>
      <w:r w:rsidR="00C772EA">
        <w:rPr>
          <w:rFonts w:cstheme="minorHAnsi"/>
          <w:iCs/>
        </w:rPr>
        <w:t xml:space="preserve">12 (1): </w:t>
      </w:r>
      <w:r w:rsidR="00C772EA">
        <w:rPr>
          <w:rFonts w:cstheme="minorHAnsi"/>
        </w:rPr>
        <w:t>173-190</w:t>
      </w:r>
    </w:p>
    <w:p w14:paraId="743D79DA" w14:textId="77777777" w:rsidR="00375C49" w:rsidRDefault="00375C49" w:rsidP="00375C49">
      <w:pPr>
        <w:pStyle w:val="NoSpacing"/>
        <w:jc w:val="both"/>
        <w:rPr>
          <w:rFonts w:cstheme="minorHAnsi"/>
        </w:rPr>
      </w:pPr>
    </w:p>
    <w:p w14:paraId="365B9823" w14:textId="1416AAB6" w:rsidR="00375C49" w:rsidRPr="00227F0F" w:rsidRDefault="00375C49" w:rsidP="00375C49">
      <w:pPr>
        <w:pStyle w:val="NoSpacing"/>
        <w:jc w:val="both"/>
        <w:rPr>
          <w:rFonts w:cstheme="minorHAnsi"/>
          <w:shd w:val="clear" w:color="auto" w:fill="FFFFFF"/>
        </w:rPr>
      </w:pPr>
      <w:r>
        <w:rPr>
          <w:rFonts w:cstheme="minorHAnsi"/>
        </w:rPr>
        <w:t>2</w:t>
      </w:r>
      <w:r w:rsidR="00B8308B">
        <w:rPr>
          <w:rFonts w:cstheme="minorHAnsi"/>
        </w:rPr>
        <w:t>1</w:t>
      </w:r>
      <w:r>
        <w:rPr>
          <w:rFonts w:cstheme="minorHAnsi"/>
        </w:rPr>
        <w:t>. (2019). “</w:t>
      </w:r>
      <w:r w:rsidRPr="00E33358">
        <w:rPr>
          <w:rFonts w:cstheme="minorHAnsi"/>
          <w:shd w:val="clear" w:color="auto" w:fill="FFFFFF"/>
        </w:rPr>
        <w:t>On the Will Not to Believe and Axiological Atheism: A Reply to Cockayne and Warman</w:t>
      </w:r>
      <w:r>
        <w:rPr>
          <w:rFonts w:cstheme="minorHAnsi"/>
          <w:shd w:val="clear" w:color="auto" w:fill="FFFFFF"/>
        </w:rPr>
        <w:t xml:space="preserve">.” </w:t>
      </w:r>
      <w:r>
        <w:rPr>
          <w:rFonts w:cstheme="minorHAnsi"/>
          <w:i/>
          <w:iCs/>
          <w:shd w:val="clear" w:color="auto" w:fill="FFFFFF"/>
        </w:rPr>
        <w:t xml:space="preserve">Sophia </w:t>
      </w:r>
      <w:r>
        <w:rPr>
          <w:rFonts w:cstheme="minorHAnsi"/>
          <w:shd w:val="clear" w:color="auto" w:fill="FFFFFF"/>
        </w:rPr>
        <w:t>58: 743-</w:t>
      </w:r>
      <w:r>
        <w:rPr>
          <w:rFonts w:cstheme="minorHAnsi"/>
          <w:shd w:val="clear" w:color="auto" w:fill="FFFFFF"/>
        </w:rPr>
        <w:tab/>
        <w:t>751.</w:t>
      </w:r>
    </w:p>
    <w:p w14:paraId="5E04A1A1" w14:textId="77777777" w:rsidR="008266D8" w:rsidRPr="00C10DBA" w:rsidRDefault="008266D8" w:rsidP="003553CE">
      <w:pPr>
        <w:pStyle w:val="NoSpacing"/>
        <w:jc w:val="both"/>
        <w:rPr>
          <w:rFonts w:cstheme="minorHAnsi"/>
          <w:i/>
        </w:rPr>
      </w:pPr>
    </w:p>
    <w:p w14:paraId="33EA3B21" w14:textId="64D38DE7" w:rsidR="00C10DBA" w:rsidRDefault="00B8308B" w:rsidP="003553CE">
      <w:pPr>
        <w:pStyle w:val="NoSpacing"/>
        <w:jc w:val="both"/>
        <w:rPr>
          <w:rFonts w:cs="Times New Roman"/>
        </w:rPr>
      </w:pPr>
      <w:r>
        <w:rPr>
          <w:rFonts w:cstheme="minorHAnsi"/>
        </w:rPr>
        <w:t>20</w:t>
      </w:r>
      <w:r w:rsidR="008266D8">
        <w:rPr>
          <w:rFonts w:cstheme="minorHAnsi"/>
        </w:rPr>
        <w:t>. (2019). “</w:t>
      </w:r>
      <w:r w:rsidR="008266D8" w:rsidRPr="0057686B">
        <w:rPr>
          <w:rFonts w:cs="Times New Roman"/>
        </w:rPr>
        <w:t xml:space="preserve">Anti-Theism, Pro-Theism, and Gratuitous Evil.” </w:t>
      </w:r>
      <w:r w:rsidR="008266D8" w:rsidRPr="0057686B">
        <w:rPr>
          <w:rFonts w:cs="Times New Roman"/>
          <w:i/>
        </w:rPr>
        <w:t>Philosophia Christi</w:t>
      </w:r>
      <w:r w:rsidR="008266D8">
        <w:rPr>
          <w:rFonts w:cs="Times New Roman"/>
        </w:rPr>
        <w:t xml:space="preserve"> 21 (2): 101-115.</w:t>
      </w:r>
    </w:p>
    <w:p w14:paraId="24D5558A" w14:textId="77777777" w:rsidR="008266D8" w:rsidRDefault="008266D8" w:rsidP="003553CE">
      <w:pPr>
        <w:pStyle w:val="NoSpacing"/>
        <w:jc w:val="both"/>
        <w:rPr>
          <w:rFonts w:cstheme="minorHAnsi"/>
        </w:rPr>
      </w:pPr>
    </w:p>
    <w:p w14:paraId="0966EA05" w14:textId="065E7377" w:rsidR="003553CE" w:rsidRPr="00DB00FD" w:rsidRDefault="003553CE" w:rsidP="003553CE">
      <w:pPr>
        <w:pStyle w:val="NoSpacing"/>
        <w:jc w:val="both"/>
        <w:rPr>
          <w:rFonts w:cs="Times New Roman"/>
          <w:iCs/>
        </w:rPr>
      </w:pPr>
      <w:r>
        <w:rPr>
          <w:rFonts w:cstheme="minorHAnsi"/>
        </w:rPr>
        <w:t>1</w:t>
      </w:r>
      <w:r w:rsidR="00B8308B">
        <w:rPr>
          <w:rFonts w:cstheme="minorHAnsi"/>
        </w:rPr>
        <w:t>9</w:t>
      </w:r>
      <w:r>
        <w:rPr>
          <w:rFonts w:cstheme="minorHAnsi"/>
        </w:rPr>
        <w:t>.</w:t>
      </w:r>
      <w:r w:rsidR="00DB00FD">
        <w:rPr>
          <w:rFonts w:cstheme="minorHAnsi"/>
        </w:rPr>
        <w:t xml:space="preserve"> </w:t>
      </w:r>
      <w:r w:rsidR="00DB00FD">
        <w:t>(</w:t>
      </w:r>
      <w:r w:rsidR="008266D8">
        <w:t>2019</w:t>
      </w:r>
      <w:r w:rsidR="00DB00FD">
        <w:t xml:space="preserve">). “On How (Not) to Argue for Preferring God’s Non-Existence.” </w:t>
      </w:r>
      <w:r w:rsidR="00DB00FD">
        <w:rPr>
          <w:i/>
        </w:rPr>
        <w:t xml:space="preserve">Dialogue: Canadian Philosophical </w:t>
      </w:r>
      <w:r w:rsidR="00DB00FD">
        <w:rPr>
          <w:i/>
        </w:rPr>
        <w:tab/>
        <w:t>Review</w:t>
      </w:r>
      <w:r w:rsidR="008266D8">
        <w:rPr>
          <w:iCs/>
        </w:rPr>
        <w:t xml:space="preserve"> 58 (4): 677-699.</w:t>
      </w:r>
    </w:p>
    <w:p w14:paraId="6147BA8F" w14:textId="77777777" w:rsidR="008266D8" w:rsidRPr="003553CE" w:rsidRDefault="008266D8" w:rsidP="003553CE">
      <w:pPr>
        <w:pStyle w:val="NoSpacing"/>
        <w:jc w:val="both"/>
      </w:pPr>
    </w:p>
    <w:p w14:paraId="52A76FD0" w14:textId="5360091B" w:rsidR="00FF38EE" w:rsidRPr="00FF38EE" w:rsidRDefault="007B75EB" w:rsidP="00833115">
      <w:pPr>
        <w:jc w:val="both"/>
        <w:rPr>
          <w:iCs/>
        </w:rPr>
      </w:pPr>
      <w:r>
        <w:rPr>
          <w:rFonts w:cstheme="minorHAnsi"/>
        </w:rPr>
        <w:t>1</w:t>
      </w:r>
      <w:r w:rsidR="00B8308B">
        <w:rPr>
          <w:rFonts w:cstheme="minorHAnsi"/>
        </w:rPr>
        <w:t>8</w:t>
      </w:r>
      <w:r>
        <w:rPr>
          <w:rFonts w:cstheme="minorHAnsi"/>
        </w:rPr>
        <w:t>.</w:t>
      </w:r>
      <w:r w:rsidR="00FB424A" w:rsidRPr="00FB424A">
        <w:rPr>
          <w:rFonts w:cstheme="minorHAnsi"/>
        </w:rPr>
        <w:t xml:space="preserve"> </w:t>
      </w:r>
      <w:r w:rsidR="00DB00FD">
        <w:rPr>
          <w:rFonts w:cstheme="minorHAnsi"/>
        </w:rPr>
        <w:t>(2019). “</w:t>
      </w:r>
      <w:r w:rsidR="00DB00FD" w:rsidRPr="00DE6677">
        <w:rPr>
          <w:rFonts w:cs="Times New Roman"/>
        </w:rPr>
        <w:t xml:space="preserve">Disagreement, Deep Time, and Progress in Philosophy.” </w:t>
      </w:r>
      <w:r w:rsidR="00DB00FD" w:rsidRPr="005C60C6">
        <w:rPr>
          <w:rFonts w:cs="Times New Roman"/>
          <w:i/>
        </w:rPr>
        <w:t>International Journal for the Study of Skepticism</w:t>
      </w:r>
      <w:r w:rsidR="00DB00FD">
        <w:rPr>
          <w:rFonts w:cs="Times New Roman"/>
          <w:i/>
        </w:rPr>
        <w:t xml:space="preserve"> </w:t>
      </w:r>
      <w:r w:rsidR="00DB00FD">
        <w:rPr>
          <w:rFonts w:cs="Times New Roman"/>
          <w:i/>
        </w:rPr>
        <w:tab/>
      </w:r>
      <w:r w:rsidR="00DB00FD">
        <w:rPr>
          <w:rFonts w:cs="Times New Roman"/>
          <w:iCs/>
        </w:rPr>
        <w:t>9: 285-313.</w:t>
      </w:r>
    </w:p>
    <w:p w14:paraId="375CD08F" w14:textId="0E46F853" w:rsidR="002B4B08" w:rsidRDefault="002B4B08" w:rsidP="00664453">
      <w:pPr>
        <w:pStyle w:val="NoSpacing"/>
        <w:jc w:val="both"/>
        <w:rPr>
          <w:iCs/>
        </w:rPr>
      </w:pPr>
      <w:r>
        <w:t>1</w:t>
      </w:r>
      <w:r w:rsidR="00B8308B">
        <w:t>7</w:t>
      </w:r>
      <w:r>
        <w:t xml:space="preserve">. </w:t>
      </w:r>
      <w:r w:rsidR="00FF38EE">
        <w:t xml:space="preserve">(2019). “Undermining the Axiological Solution to Divine Hiddenness.” With Perry Hendricks </w:t>
      </w:r>
      <w:r w:rsidR="00FF38EE">
        <w:rPr>
          <w:i/>
        </w:rPr>
        <w:t xml:space="preserve">International </w:t>
      </w:r>
      <w:r w:rsidR="00FF38EE">
        <w:rPr>
          <w:i/>
        </w:rPr>
        <w:tab/>
        <w:t>Journal for Philosophy of Religion</w:t>
      </w:r>
      <w:r w:rsidR="00FF38EE">
        <w:t xml:space="preserve"> 86 (1): 3-15. [Second Author]</w:t>
      </w:r>
    </w:p>
    <w:p w14:paraId="698ECA10" w14:textId="77777777" w:rsidR="00FF38EE" w:rsidRPr="00FF38EE" w:rsidRDefault="00FF38EE" w:rsidP="00664453">
      <w:pPr>
        <w:pStyle w:val="NoSpacing"/>
        <w:jc w:val="both"/>
        <w:rPr>
          <w:iCs/>
        </w:rPr>
      </w:pPr>
    </w:p>
    <w:p w14:paraId="7EB9C02F" w14:textId="016E3641" w:rsidR="00664453" w:rsidRPr="001D3EE3" w:rsidRDefault="00664453" w:rsidP="00664453">
      <w:pPr>
        <w:pStyle w:val="NoSpacing"/>
        <w:jc w:val="both"/>
        <w:rPr>
          <w:iCs/>
        </w:rPr>
      </w:pPr>
      <w:r>
        <w:t>1</w:t>
      </w:r>
      <w:r w:rsidR="00B8308B">
        <w:t>6</w:t>
      </w:r>
      <w:r>
        <w:t>.</w:t>
      </w:r>
      <w:r w:rsidR="00C10DBA">
        <w:t xml:space="preserve"> </w:t>
      </w:r>
      <w:r w:rsidR="00D65BE6">
        <w:t xml:space="preserve">(2019). “The Goals of Philosophy of Religion: A Reply to Ireneusz Zieminski.” </w:t>
      </w:r>
      <w:r w:rsidR="00D65BE6">
        <w:rPr>
          <w:i/>
        </w:rPr>
        <w:t xml:space="preserve">European Journal for Philosophy of </w:t>
      </w:r>
      <w:r w:rsidR="00D65BE6">
        <w:rPr>
          <w:i/>
        </w:rPr>
        <w:tab/>
        <w:t xml:space="preserve">Religion </w:t>
      </w:r>
      <w:r w:rsidR="00D65BE6">
        <w:rPr>
          <w:iCs/>
        </w:rPr>
        <w:t>11 (1): 187-199.</w:t>
      </w:r>
    </w:p>
    <w:p w14:paraId="370EBACB" w14:textId="77777777" w:rsidR="00664453" w:rsidRPr="00664453" w:rsidRDefault="00664453" w:rsidP="00664453">
      <w:pPr>
        <w:pStyle w:val="NoSpacing"/>
        <w:rPr>
          <w:i/>
        </w:rPr>
      </w:pPr>
    </w:p>
    <w:p w14:paraId="30B22F1F" w14:textId="67E8AE58" w:rsidR="00C10DBA" w:rsidRPr="00026E94" w:rsidRDefault="00811281" w:rsidP="00026E94">
      <w:pPr>
        <w:spacing w:line="360" w:lineRule="auto"/>
        <w:jc w:val="both"/>
        <w:rPr>
          <w:rFonts w:cs="Times New Roman"/>
          <w:i/>
        </w:rPr>
      </w:pPr>
      <w:r>
        <w:rPr>
          <w:rFonts w:cs="Times New Roman"/>
        </w:rPr>
        <w:t>1</w:t>
      </w:r>
      <w:r w:rsidR="00B8308B">
        <w:rPr>
          <w:rFonts w:cs="Times New Roman"/>
        </w:rPr>
        <w:t>5</w:t>
      </w:r>
      <w:r>
        <w:rPr>
          <w:rFonts w:cs="Times New Roman"/>
        </w:rPr>
        <w:t>.</w:t>
      </w:r>
      <w:r w:rsidR="00C10DBA">
        <w:rPr>
          <w:rFonts w:cs="Times New Roman"/>
        </w:rPr>
        <w:t xml:space="preserve"> </w:t>
      </w:r>
      <w:r>
        <w:rPr>
          <w:rFonts w:cs="Times New Roman"/>
        </w:rPr>
        <w:t>(</w:t>
      </w:r>
      <w:r w:rsidR="00C10DBA">
        <w:rPr>
          <w:rFonts w:cs="Times New Roman"/>
        </w:rPr>
        <w:t>2018</w:t>
      </w:r>
      <w:r>
        <w:rPr>
          <w:rFonts w:cs="Times New Roman"/>
        </w:rPr>
        <w:t xml:space="preserve">). “On the Axiology of a Hidden God.” </w:t>
      </w:r>
      <w:r>
        <w:rPr>
          <w:rFonts w:cs="Times New Roman"/>
          <w:i/>
        </w:rPr>
        <w:t>European Journal for Philosophy of Religion</w:t>
      </w:r>
      <w:r w:rsidR="00C10DBA">
        <w:rPr>
          <w:rFonts w:cs="Times New Roman"/>
        </w:rPr>
        <w:t xml:space="preserve"> 10 (4): 79-95.</w:t>
      </w:r>
    </w:p>
    <w:p w14:paraId="44FE728B" w14:textId="37B8913D" w:rsidR="000157F3" w:rsidRPr="000157F3" w:rsidRDefault="001C3136" w:rsidP="007D22CB">
      <w:pPr>
        <w:spacing w:line="240" w:lineRule="auto"/>
        <w:jc w:val="both"/>
        <w:rPr>
          <w:rFonts w:cs="Times New Roman"/>
        </w:rPr>
      </w:pPr>
      <w:r>
        <w:rPr>
          <w:rFonts w:cs="Times New Roman"/>
        </w:rPr>
        <w:t>1</w:t>
      </w:r>
      <w:r w:rsidR="00B8308B">
        <w:rPr>
          <w:rFonts w:cs="Times New Roman"/>
        </w:rPr>
        <w:t>4</w:t>
      </w:r>
      <w:r w:rsidR="00C6697C">
        <w:rPr>
          <w:rFonts w:cs="Times New Roman"/>
        </w:rPr>
        <w:t>. (2018</w:t>
      </w:r>
      <w:r w:rsidR="00775E4C">
        <w:rPr>
          <w:rFonts w:cs="Times New Roman"/>
        </w:rPr>
        <w:t xml:space="preserve">). “Religious Commitment and the Benefits of Cognitive Diversity: A Reply to Trakakis.” </w:t>
      </w:r>
      <w:r w:rsidR="00775E4C">
        <w:rPr>
          <w:rFonts w:cs="Times New Roman"/>
        </w:rPr>
        <w:tab/>
      </w:r>
      <w:r w:rsidR="00775E4C">
        <w:rPr>
          <w:rFonts w:cs="Times New Roman"/>
          <w:i/>
        </w:rPr>
        <w:t>Sophia</w:t>
      </w:r>
      <w:r w:rsidR="00C6697C">
        <w:rPr>
          <w:rFonts w:cs="Times New Roman"/>
        </w:rPr>
        <w:t xml:space="preserve"> </w:t>
      </w:r>
      <w:r w:rsidR="00481397">
        <w:rPr>
          <w:rFonts w:cs="Times New Roman"/>
        </w:rPr>
        <w:t xml:space="preserve">57 </w:t>
      </w:r>
      <w:r w:rsidR="00C6697C">
        <w:rPr>
          <w:rFonts w:cs="Times New Roman"/>
        </w:rPr>
        <w:t xml:space="preserve">(1): </w:t>
      </w:r>
      <w:r w:rsidR="00C6697C">
        <w:rPr>
          <w:rFonts w:cs="Times New Roman"/>
        </w:rPr>
        <w:tab/>
        <w:t>5</w:t>
      </w:r>
      <w:r w:rsidR="000941F7">
        <w:rPr>
          <w:rFonts w:cs="Times New Roman"/>
        </w:rPr>
        <w:t>01</w:t>
      </w:r>
      <w:r w:rsidR="00C6697C">
        <w:rPr>
          <w:rFonts w:cs="Times New Roman"/>
        </w:rPr>
        <w:t>-</w:t>
      </w:r>
      <w:r w:rsidR="001D3EE3">
        <w:rPr>
          <w:rFonts w:cs="Times New Roman"/>
        </w:rPr>
        <w:tab/>
      </w:r>
      <w:r w:rsidR="008534C1">
        <w:rPr>
          <w:rFonts w:cs="Times New Roman"/>
        </w:rPr>
        <w:t>5</w:t>
      </w:r>
      <w:r w:rsidR="00C6697C">
        <w:rPr>
          <w:rFonts w:cs="Times New Roman"/>
        </w:rPr>
        <w:t>13</w:t>
      </w:r>
      <w:r w:rsidR="001D3EE3">
        <w:rPr>
          <w:rFonts w:cs="Times New Roman"/>
        </w:rPr>
        <w:t>.</w:t>
      </w:r>
    </w:p>
    <w:p w14:paraId="707D2944" w14:textId="308464DC" w:rsidR="00891045" w:rsidRPr="00891045" w:rsidRDefault="001C3136" w:rsidP="007D22CB">
      <w:pPr>
        <w:spacing w:line="240" w:lineRule="auto"/>
        <w:jc w:val="both"/>
        <w:rPr>
          <w:rFonts w:cs="Times New Roman"/>
        </w:rPr>
      </w:pPr>
      <w:r>
        <w:rPr>
          <w:rFonts w:cs="Times New Roman"/>
        </w:rPr>
        <w:t>1</w:t>
      </w:r>
      <w:r w:rsidR="00B8308B">
        <w:rPr>
          <w:rFonts w:cs="Times New Roman"/>
        </w:rPr>
        <w:t>3</w:t>
      </w:r>
      <w:r w:rsidR="004918B3">
        <w:rPr>
          <w:rFonts w:cs="Times New Roman"/>
        </w:rPr>
        <w:t xml:space="preserve">. </w:t>
      </w:r>
      <w:r w:rsidR="00775E4C">
        <w:rPr>
          <w:rFonts w:cs="Times New Roman"/>
        </w:rPr>
        <w:t xml:space="preserve">(2018). “Recognition and Epistemic Injustice in the Epistemology of Disagreement.” </w:t>
      </w:r>
      <w:r w:rsidR="00775E4C">
        <w:rPr>
          <w:rFonts w:cs="Times New Roman"/>
          <w:i/>
        </w:rPr>
        <w:t>Philosophical</w:t>
      </w:r>
      <w:r w:rsidR="001D3EE3">
        <w:rPr>
          <w:rFonts w:cs="Times New Roman"/>
          <w:i/>
        </w:rPr>
        <w:t xml:space="preserve"> </w:t>
      </w:r>
      <w:r w:rsidR="00775E4C">
        <w:rPr>
          <w:rFonts w:cs="Times New Roman"/>
          <w:i/>
        </w:rPr>
        <w:t>Forum</w:t>
      </w:r>
      <w:r w:rsidR="00775E4C">
        <w:rPr>
          <w:rFonts w:cs="Times New Roman"/>
        </w:rPr>
        <w:t xml:space="preserve"> 49 (3): </w:t>
      </w:r>
      <w:r w:rsidR="001D3EE3">
        <w:rPr>
          <w:rFonts w:cs="Times New Roman"/>
        </w:rPr>
        <w:tab/>
      </w:r>
      <w:r w:rsidR="00775E4C">
        <w:rPr>
          <w:rFonts w:cs="Times New Roman"/>
        </w:rPr>
        <w:t>363-377.</w:t>
      </w:r>
    </w:p>
    <w:p w14:paraId="0CA50FB1" w14:textId="0EC3371C" w:rsidR="00C84099" w:rsidRDefault="00833115" w:rsidP="00664453">
      <w:pPr>
        <w:pStyle w:val="NoSpacing"/>
      </w:pPr>
      <w:r>
        <w:t>1</w:t>
      </w:r>
      <w:r w:rsidR="00B8308B">
        <w:t>2</w:t>
      </w:r>
      <w:r w:rsidR="00FF53DA">
        <w:t>. (2018</w:t>
      </w:r>
      <w:r w:rsidR="004918B3">
        <w:t xml:space="preserve">). “The Axiological Solution to Divine Hiddenness.” </w:t>
      </w:r>
      <w:r w:rsidR="004918B3">
        <w:rPr>
          <w:i/>
        </w:rPr>
        <w:t>Ratio</w:t>
      </w:r>
      <w:r w:rsidR="00481397">
        <w:t xml:space="preserve"> 31 </w:t>
      </w:r>
      <w:r w:rsidR="00775E4C">
        <w:t>(</w:t>
      </w:r>
      <w:r w:rsidR="00FF53DA">
        <w:t>3</w:t>
      </w:r>
      <w:r w:rsidR="00775E4C">
        <w:t>)</w:t>
      </w:r>
      <w:r w:rsidR="00FF53DA">
        <w:t>: 331-341.</w:t>
      </w:r>
    </w:p>
    <w:p w14:paraId="3357A1B0" w14:textId="77777777" w:rsidR="00664453" w:rsidRDefault="00664453" w:rsidP="00664453">
      <w:pPr>
        <w:pStyle w:val="NoSpacing"/>
      </w:pPr>
    </w:p>
    <w:p w14:paraId="43E2B31B" w14:textId="57D74594" w:rsidR="001C3136" w:rsidRDefault="00833115" w:rsidP="00664453">
      <w:pPr>
        <w:pStyle w:val="NoSpacing"/>
      </w:pPr>
      <w:r>
        <w:t>1</w:t>
      </w:r>
      <w:r w:rsidR="00B8308B">
        <w:t>1</w:t>
      </w:r>
      <w:r w:rsidR="001C3136">
        <w:t>. (2018). “</w:t>
      </w:r>
      <w:bookmarkStart w:id="2" w:name="_Hlk16501234"/>
      <w:r w:rsidR="001C3136">
        <w:t xml:space="preserve">Is Religious Experience a Solution to the Problem of Religious Disagreement?” </w:t>
      </w:r>
      <w:r w:rsidR="001D5094">
        <w:rPr>
          <w:i/>
        </w:rPr>
        <w:t xml:space="preserve">Logos &amp; </w:t>
      </w:r>
      <w:r w:rsidR="001C3136">
        <w:rPr>
          <w:i/>
        </w:rPr>
        <w:t xml:space="preserve">Episteme </w:t>
      </w:r>
      <w:r w:rsidR="001C3136">
        <w:t>IX (2):</w:t>
      </w:r>
      <w:r w:rsidR="001D3EE3">
        <w:t xml:space="preserve"> </w:t>
      </w:r>
      <w:r w:rsidR="001D3EE3">
        <w:tab/>
      </w:r>
      <w:r w:rsidR="001C3136">
        <w:t>173-197.</w:t>
      </w:r>
    </w:p>
    <w:bookmarkEnd w:id="2"/>
    <w:p w14:paraId="6AFDE84D" w14:textId="77777777" w:rsidR="00775E4C" w:rsidRPr="001C3136" w:rsidRDefault="00775E4C" w:rsidP="00664453">
      <w:pPr>
        <w:pStyle w:val="NoSpacing"/>
      </w:pPr>
    </w:p>
    <w:p w14:paraId="29C5B57B" w14:textId="50DEE46E" w:rsidR="0039542A" w:rsidRPr="0039542A" w:rsidRDefault="00B8308B" w:rsidP="00B010C8">
      <w:pPr>
        <w:jc w:val="both"/>
        <w:rPr>
          <w:rFonts w:cs="Times New Roman"/>
        </w:rPr>
      </w:pPr>
      <w:r>
        <w:rPr>
          <w:rFonts w:cs="Times New Roman"/>
        </w:rPr>
        <w:t>10</w:t>
      </w:r>
      <w:r w:rsidR="0039542A">
        <w:rPr>
          <w:rFonts w:cs="Times New Roman"/>
        </w:rPr>
        <w:t xml:space="preserve">. </w:t>
      </w:r>
      <w:r w:rsidR="004918B3">
        <w:rPr>
          <w:rFonts w:cs="Times New Roman"/>
        </w:rPr>
        <w:t xml:space="preserve">(2018). “The Epistemic Value of Deep Disagreements.” </w:t>
      </w:r>
      <w:r w:rsidR="004918B3">
        <w:rPr>
          <w:rFonts w:cs="Times New Roman"/>
          <w:i/>
        </w:rPr>
        <w:t>Informal Logic</w:t>
      </w:r>
      <w:r w:rsidR="00481397">
        <w:rPr>
          <w:rFonts w:cs="Times New Roman"/>
        </w:rPr>
        <w:t xml:space="preserve"> 38 </w:t>
      </w:r>
      <w:r w:rsidR="004918B3">
        <w:rPr>
          <w:rFonts w:cs="Times New Roman"/>
        </w:rPr>
        <w:t>(2): 263-292.</w:t>
      </w:r>
    </w:p>
    <w:p w14:paraId="20CFEB8E" w14:textId="0AE900B9" w:rsidR="00AF5376" w:rsidRPr="00AF5376" w:rsidRDefault="00B8308B" w:rsidP="00B010C8">
      <w:pPr>
        <w:jc w:val="both"/>
        <w:rPr>
          <w:rFonts w:cs="Times New Roman"/>
        </w:rPr>
      </w:pPr>
      <w:r>
        <w:rPr>
          <w:rFonts w:cs="Times New Roman"/>
        </w:rPr>
        <w:t>9</w:t>
      </w:r>
      <w:r w:rsidR="006242F4">
        <w:rPr>
          <w:rFonts w:cs="Times New Roman"/>
        </w:rPr>
        <w:t>. (2017</w:t>
      </w:r>
      <w:r w:rsidR="003A2F3E">
        <w:rPr>
          <w:rFonts w:cs="Times New Roman"/>
        </w:rPr>
        <w:t>).</w:t>
      </w:r>
      <w:r w:rsidR="006242F4">
        <w:rPr>
          <w:rFonts w:cs="Times New Roman"/>
        </w:rPr>
        <w:t xml:space="preserve"> </w:t>
      </w:r>
      <w:r w:rsidR="00AF5376">
        <w:rPr>
          <w:rFonts w:cs="Times New Roman"/>
        </w:rPr>
        <w:t>“The Role of Idealized Cases in t</w:t>
      </w:r>
      <w:r w:rsidR="00780451">
        <w:rPr>
          <w:rFonts w:cs="Times New Roman"/>
        </w:rPr>
        <w:t>he Epistemology of Disagreement.</w:t>
      </w:r>
      <w:r w:rsidR="00AF5376">
        <w:rPr>
          <w:rFonts w:cs="Times New Roman"/>
        </w:rPr>
        <w:t xml:space="preserve">” </w:t>
      </w:r>
      <w:r w:rsidR="00AF5376">
        <w:rPr>
          <w:rFonts w:cs="Times New Roman"/>
          <w:i/>
        </w:rPr>
        <w:t>Southwest Philosophy Review</w:t>
      </w:r>
      <w:r w:rsidR="00775E4C">
        <w:rPr>
          <w:rFonts w:cs="Times New Roman"/>
        </w:rPr>
        <w:t xml:space="preserve"> 33</w:t>
      </w:r>
      <w:r w:rsidR="001D5094">
        <w:rPr>
          <w:rFonts w:cs="Times New Roman"/>
        </w:rPr>
        <w:t xml:space="preserve"> </w:t>
      </w:r>
      <w:r w:rsidR="00775E4C">
        <w:rPr>
          <w:rFonts w:cs="Times New Roman"/>
        </w:rPr>
        <w:t>(</w:t>
      </w:r>
      <w:r w:rsidR="006242F4">
        <w:rPr>
          <w:rFonts w:cs="Times New Roman"/>
        </w:rPr>
        <w:t>2</w:t>
      </w:r>
      <w:r w:rsidR="00775E4C">
        <w:rPr>
          <w:rFonts w:cs="Times New Roman"/>
        </w:rPr>
        <w:t>)</w:t>
      </w:r>
      <w:r w:rsidR="006242F4">
        <w:rPr>
          <w:rFonts w:cs="Times New Roman"/>
        </w:rPr>
        <w:t xml:space="preserve">: </w:t>
      </w:r>
      <w:r w:rsidR="00F43CE3">
        <w:rPr>
          <w:rFonts w:cs="Times New Roman"/>
        </w:rPr>
        <w:tab/>
      </w:r>
      <w:r w:rsidR="006242F4">
        <w:rPr>
          <w:rFonts w:cs="Times New Roman"/>
        </w:rPr>
        <w:t>251-270.</w:t>
      </w:r>
    </w:p>
    <w:p w14:paraId="638C5F14" w14:textId="2A022A93" w:rsidR="005262E1" w:rsidRDefault="00B8308B" w:rsidP="00B010C8">
      <w:pPr>
        <w:pStyle w:val="NoSpacing"/>
        <w:jc w:val="both"/>
      </w:pPr>
      <w:r>
        <w:t>8</w:t>
      </w:r>
      <w:r w:rsidR="008F7D5D">
        <w:t xml:space="preserve">. </w:t>
      </w:r>
      <w:r w:rsidR="005F1A7E">
        <w:t>(2017</w:t>
      </w:r>
      <w:r w:rsidR="003A2F3E">
        <w:t xml:space="preserve">). </w:t>
      </w:r>
      <w:r w:rsidR="00582627">
        <w:t xml:space="preserve">“Anti-Theism and the </w:t>
      </w:r>
      <w:r w:rsidR="00D41F1B">
        <w:t xml:space="preserve">Objective </w:t>
      </w:r>
      <w:r w:rsidR="00780451">
        <w:t>Meaningful Life Argument.</w:t>
      </w:r>
      <w:r w:rsidR="00582627">
        <w:t xml:space="preserve">” </w:t>
      </w:r>
      <w:r w:rsidR="00582627">
        <w:rPr>
          <w:i/>
        </w:rPr>
        <w:t xml:space="preserve">Dialogue: Canadian </w:t>
      </w:r>
      <w:r w:rsidR="00780451">
        <w:rPr>
          <w:i/>
        </w:rPr>
        <w:t>Philosophical Review</w:t>
      </w:r>
      <w:r w:rsidR="005F1A7E">
        <w:t xml:space="preserve"> </w:t>
      </w:r>
      <w:r w:rsidR="00775E4C">
        <w:t>56</w:t>
      </w:r>
      <w:r w:rsidR="005F1A7E">
        <w:t xml:space="preserve"> </w:t>
      </w:r>
      <w:r w:rsidR="00775E4C">
        <w:t>(</w:t>
      </w:r>
      <w:r w:rsidR="005F1A7E">
        <w:t>2</w:t>
      </w:r>
      <w:r w:rsidR="00775E4C">
        <w:t>)</w:t>
      </w:r>
      <w:r w:rsidR="005F1A7E">
        <w:t xml:space="preserve">: </w:t>
      </w:r>
      <w:r w:rsidR="001D3EE3">
        <w:tab/>
      </w:r>
      <w:r w:rsidR="005F1A7E">
        <w:t>337-355.</w:t>
      </w:r>
    </w:p>
    <w:p w14:paraId="1B2880D2" w14:textId="77777777" w:rsidR="005262E1" w:rsidRPr="005262E1" w:rsidRDefault="005262E1" w:rsidP="00B010C8">
      <w:pPr>
        <w:pStyle w:val="NoSpacing"/>
        <w:numPr>
          <w:ilvl w:val="0"/>
          <w:numId w:val="3"/>
        </w:numPr>
        <w:jc w:val="both"/>
      </w:pPr>
      <w:r w:rsidRPr="005262E1">
        <w:t>See a</w:t>
      </w:r>
      <w:r w:rsidR="006242F4">
        <w:t>lso Myron A. Penner (2018</w:t>
      </w:r>
      <w:r w:rsidRPr="005262E1">
        <w:t xml:space="preserve">). “On the Objective Meaningful Life Argument: A Response to Kirk Lougheed.” </w:t>
      </w:r>
      <w:r w:rsidRPr="005262E1">
        <w:rPr>
          <w:i/>
        </w:rPr>
        <w:t>Dialogue: Canadian Philosophical Review</w:t>
      </w:r>
      <w:r w:rsidR="006242F4">
        <w:rPr>
          <w:i/>
        </w:rPr>
        <w:t xml:space="preserve"> </w:t>
      </w:r>
      <w:r w:rsidR="00775E4C">
        <w:t>57 (</w:t>
      </w:r>
      <w:r w:rsidR="006242F4">
        <w:t>1</w:t>
      </w:r>
      <w:r w:rsidR="00775E4C">
        <w:t>)</w:t>
      </w:r>
      <w:r w:rsidR="006242F4">
        <w:t>: 173-182.</w:t>
      </w:r>
    </w:p>
    <w:p w14:paraId="7BE2CA1C" w14:textId="77777777" w:rsidR="005262E1" w:rsidRPr="005262E1" w:rsidRDefault="005262E1" w:rsidP="00B010C8">
      <w:pPr>
        <w:pStyle w:val="NoSpacing"/>
        <w:jc w:val="both"/>
        <w:rPr>
          <w:sz w:val="20"/>
          <w:szCs w:val="20"/>
        </w:rPr>
      </w:pPr>
    </w:p>
    <w:p w14:paraId="46707B7F" w14:textId="231F2429" w:rsidR="00E7073C" w:rsidRPr="00E7073C" w:rsidRDefault="00B8308B" w:rsidP="00B010C8">
      <w:pPr>
        <w:jc w:val="both"/>
      </w:pPr>
      <w:r>
        <w:rPr>
          <w:rFonts w:cs="Times New Roman"/>
        </w:rPr>
        <w:t>7</w:t>
      </w:r>
      <w:r w:rsidR="003A2F3E">
        <w:rPr>
          <w:rFonts w:cs="Times New Roman"/>
        </w:rPr>
        <w:t>. (2017). “</w:t>
      </w:r>
      <w:r w:rsidR="00E7073C">
        <w:rPr>
          <w:rFonts w:cs="Times New Roman"/>
        </w:rPr>
        <w:t>Indirect Epistemic Reasons and Religious Belief</w:t>
      </w:r>
      <w:r w:rsidR="00780451">
        <w:rPr>
          <w:rFonts w:cs="Times New Roman"/>
        </w:rPr>
        <w:t>.” W</w:t>
      </w:r>
      <w:r w:rsidR="00E7073C">
        <w:rPr>
          <w:rFonts w:cs="Times New Roman"/>
        </w:rPr>
        <w:t xml:space="preserve">ith Robert Mark Simpson. </w:t>
      </w:r>
      <w:r w:rsidR="001D5094">
        <w:rPr>
          <w:rFonts w:cs="Times New Roman"/>
          <w:i/>
        </w:rPr>
        <w:t xml:space="preserve">Religious </w:t>
      </w:r>
      <w:r w:rsidR="00780451">
        <w:rPr>
          <w:rFonts w:cs="Times New Roman"/>
          <w:i/>
        </w:rPr>
        <w:t>Studies</w:t>
      </w:r>
      <w:r w:rsidR="001D5094">
        <w:t xml:space="preserve"> </w:t>
      </w:r>
      <w:r w:rsidR="00775E4C">
        <w:t>53 (</w:t>
      </w:r>
      <w:r w:rsidR="003A2F3E">
        <w:t>2</w:t>
      </w:r>
      <w:r w:rsidR="00775E4C">
        <w:t>)</w:t>
      </w:r>
      <w:r w:rsidR="00582627">
        <w:t xml:space="preserve">: </w:t>
      </w:r>
      <w:r w:rsidR="001D5094">
        <w:tab/>
      </w:r>
      <w:r w:rsidR="00582627">
        <w:t>151-</w:t>
      </w:r>
      <w:r w:rsidR="001D3EE3">
        <w:tab/>
      </w:r>
      <w:r w:rsidR="00582627">
        <w:t xml:space="preserve">169. </w:t>
      </w:r>
      <w:r w:rsidR="00E7073C">
        <w:t>[First Author]</w:t>
      </w:r>
    </w:p>
    <w:p w14:paraId="643EA38E" w14:textId="1C23DF3C" w:rsidR="00F52250" w:rsidRDefault="00B8308B" w:rsidP="00B010C8">
      <w:pPr>
        <w:jc w:val="both"/>
        <w:rPr>
          <w:rFonts w:cs="Times New Roman"/>
        </w:rPr>
      </w:pPr>
      <w:r>
        <w:rPr>
          <w:rFonts w:cs="Times New Roman"/>
        </w:rPr>
        <w:t>6</w:t>
      </w:r>
      <w:r w:rsidR="003A2F3E">
        <w:rPr>
          <w:rFonts w:cs="Times New Roman"/>
        </w:rPr>
        <w:t xml:space="preserve">. (2015). </w:t>
      </w:r>
      <w:r w:rsidR="00F52250">
        <w:rPr>
          <w:rFonts w:cs="Times New Roman"/>
        </w:rPr>
        <w:t>“Pro-Theism and the Added Value of Morally Good Agents</w:t>
      </w:r>
      <w:r w:rsidR="001D5094">
        <w:rPr>
          <w:rFonts w:cs="Times New Roman"/>
        </w:rPr>
        <w:t xml:space="preserve">.” With Myron A. Penner. </w:t>
      </w:r>
      <w:r w:rsidR="00F52250">
        <w:rPr>
          <w:rFonts w:cs="Times New Roman"/>
          <w:i/>
        </w:rPr>
        <w:t xml:space="preserve">Philosophia </w:t>
      </w:r>
      <w:r w:rsidR="001D5094">
        <w:rPr>
          <w:rFonts w:cs="Times New Roman"/>
          <w:i/>
        </w:rPr>
        <w:tab/>
      </w:r>
      <w:r w:rsidR="00F52250">
        <w:rPr>
          <w:rFonts w:cs="Times New Roman"/>
          <w:i/>
        </w:rPr>
        <w:t>Christi</w:t>
      </w:r>
      <w:r w:rsidR="00775E4C">
        <w:rPr>
          <w:rFonts w:cs="Times New Roman"/>
        </w:rPr>
        <w:t xml:space="preserve"> 17 (</w:t>
      </w:r>
      <w:r w:rsidR="003A2F3E">
        <w:rPr>
          <w:rFonts w:cs="Times New Roman"/>
        </w:rPr>
        <w:t>1</w:t>
      </w:r>
      <w:r w:rsidR="00775E4C">
        <w:rPr>
          <w:rFonts w:cs="Times New Roman"/>
        </w:rPr>
        <w:t>)</w:t>
      </w:r>
      <w:r w:rsidR="009308E8">
        <w:rPr>
          <w:rFonts w:cs="Times New Roman"/>
        </w:rPr>
        <w:t>: 53-69</w:t>
      </w:r>
      <w:r w:rsidR="00F52250">
        <w:rPr>
          <w:rFonts w:cs="Times New Roman"/>
        </w:rPr>
        <w:t>. [Second Author]</w:t>
      </w:r>
    </w:p>
    <w:p w14:paraId="4F93316C" w14:textId="4F180E41" w:rsidR="00833115" w:rsidRDefault="00B8308B" w:rsidP="00B010C8">
      <w:pPr>
        <w:jc w:val="both"/>
        <w:rPr>
          <w:rFonts w:cs="Times New Roman"/>
        </w:rPr>
      </w:pPr>
      <w:r>
        <w:rPr>
          <w:rFonts w:cs="Times New Roman"/>
        </w:rPr>
        <w:t>5</w:t>
      </w:r>
      <w:r w:rsidR="003A2F3E">
        <w:rPr>
          <w:rFonts w:cs="Times New Roman"/>
        </w:rPr>
        <w:t xml:space="preserve">. (2014). </w:t>
      </w:r>
      <w:r w:rsidR="00223BE5">
        <w:rPr>
          <w:rFonts w:cs="Times New Roman"/>
        </w:rPr>
        <w:t>"Divine Creation, Modal Collap</w:t>
      </w:r>
      <w:r w:rsidR="00CF488C">
        <w:rPr>
          <w:rFonts w:cs="Times New Roman"/>
        </w:rPr>
        <w:t>se, and the Theistic Multiverse.</w:t>
      </w:r>
      <w:r w:rsidR="00223BE5">
        <w:rPr>
          <w:rFonts w:cs="Times New Roman"/>
        </w:rPr>
        <w:t xml:space="preserve">" </w:t>
      </w:r>
      <w:r w:rsidR="002F0ED7">
        <w:rPr>
          <w:rFonts w:cs="Times New Roman"/>
          <w:i/>
        </w:rPr>
        <w:t>Sophia</w:t>
      </w:r>
      <w:r w:rsidR="00775E4C">
        <w:rPr>
          <w:rFonts w:cs="Times New Roman"/>
        </w:rPr>
        <w:t xml:space="preserve"> 53 (</w:t>
      </w:r>
      <w:r w:rsidR="003A2F3E">
        <w:rPr>
          <w:rFonts w:cs="Times New Roman"/>
        </w:rPr>
        <w:t>4</w:t>
      </w:r>
      <w:r w:rsidR="00775E4C">
        <w:rPr>
          <w:rFonts w:cs="Times New Roman"/>
        </w:rPr>
        <w:t>)</w:t>
      </w:r>
      <w:r w:rsidR="002F0ED7">
        <w:rPr>
          <w:rFonts w:cs="Times New Roman"/>
        </w:rPr>
        <w:t>: 435-446.</w:t>
      </w:r>
    </w:p>
    <w:p w14:paraId="7D4F7701" w14:textId="71F0282D" w:rsidR="00833115" w:rsidRPr="00833115" w:rsidRDefault="00833115" w:rsidP="00833115">
      <w:pPr>
        <w:pStyle w:val="NoSpacing"/>
        <w:pBdr>
          <w:bottom w:val="single" w:sz="6" w:space="1" w:color="auto"/>
        </w:pBdr>
        <w:rPr>
          <w:b/>
          <w:bCs/>
          <w:sz w:val="24"/>
          <w:szCs w:val="24"/>
        </w:rPr>
      </w:pPr>
      <w:r>
        <w:rPr>
          <w:b/>
          <w:bCs/>
          <w:sz w:val="24"/>
          <w:szCs w:val="24"/>
        </w:rPr>
        <w:t>Book Chapters</w:t>
      </w:r>
    </w:p>
    <w:bookmarkEnd w:id="0"/>
    <w:p w14:paraId="0C23F80A" w14:textId="77777777" w:rsidR="00833115" w:rsidRDefault="00833115" w:rsidP="00833115">
      <w:pPr>
        <w:pStyle w:val="NoSpacing"/>
        <w:jc w:val="both"/>
      </w:pPr>
    </w:p>
    <w:p w14:paraId="3D0DB659" w14:textId="5C233EEE" w:rsidR="00833115" w:rsidRDefault="00B8308B" w:rsidP="00833115">
      <w:pPr>
        <w:pStyle w:val="NoSpacing"/>
        <w:jc w:val="both"/>
        <w:rPr>
          <w:iCs/>
        </w:rPr>
      </w:pPr>
      <w:r>
        <w:t>4</w:t>
      </w:r>
      <w:r w:rsidR="00833115">
        <w:t xml:space="preserve">. </w:t>
      </w:r>
      <w:r w:rsidR="00833115">
        <w:rPr>
          <w:rFonts w:cstheme="minorHAnsi"/>
        </w:rPr>
        <w:t xml:space="preserve">(2019). </w:t>
      </w:r>
      <w:r w:rsidR="00833115" w:rsidRPr="00FB424A">
        <w:rPr>
          <w:rFonts w:cstheme="minorHAnsi"/>
        </w:rPr>
        <w:t xml:space="preserve">“Epistemic Injustice and Religious Experience.” In </w:t>
      </w:r>
      <w:r w:rsidR="00833115">
        <w:rPr>
          <w:rFonts w:cstheme="minorHAnsi"/>
          <w:i/>
        </w:rPr>
        <w:t xml:space="preserve">The Lost Sheep in Philosophy of Religion: New </w:t>
      </w:r>
      <w:r w:rsidR="00833115">
        <w:rPr>
          <w:rFonts w:cstheme="minorHAnsi"/>
          <w:i/>
        </w:rPr>
        <w:tab/>
        <w:t>Perspectives</w:t>
      </w:r>
      <w:r w:rsidR="00833115" w:rsidRPr="00FB424A">
        <w:rPr>
          <w:rFonts w:cstheme="minorHAnsi"/>
          <w:i/>
          <w:iCs/>
          <w:color w:val="222222"/>
        </w:rPr>
        <w:t xml:space="preserve"> on Disability, Gender, Race, and Animals</w:t>
      </w:r>
      <w:r w:rsidR="00833115" w:rsidRPr="00FB424A">
        <w:rPr>
          <w:rFonts w:cstheme="minorHAnsi"/>
          <w:color w:val="222222"/>
        </w:rPr>
        <w:t>.</w:t>
      </w:r>
      <w:r w:rsidR="00833115" w:rsidRPr="00FB424A">
        <w:rPr>
          <w:rFonts w:cstheme="minorHAnsi"/>
        </w:rPr>
        <w:t xml:space="preserve"> Edited by Kevin Timpe and Blake Hereth. </w:t>
      </w:r>
      <w:r w:rsidR="00833115">
        <w:rPr>
          <w:rFonts w:cstheme="minorHAnsi"/>
        </w:rPr>
        <w:tab/>
      </w:r>
      <w:r w:rsidR="00833115" w:rsidRPr="00FB424A">
        <w:rPr>
          <w:rFonts w:cstheme="minorHAnsi"/>
        </w:rPr>
        <w:t>Routledge</w:t>
      </w:r>
      <w:r w:rsidR="00833115">
        <w:rPr>
          <w:rFonts w:cstheme="minorHAnsi"/>
        </w:rPr>
        <w:t>.</w:t>
      </w:r>
    </w:p>
    <w:p w14:paraId="148F0E3F" w14:textId="62EE92EA" w:rsidR="00833115" w:rsidRDefault="00833115" w:rsidP="00C062A5">
      <w:pPr>
        <w:pStyle w:val="NoSpacing"/>
        <w:pBdr>
          <w:bottom w:val="single" w:sz="6" w:space="1" w:color="auto"/>
        </w:pBdr>
        <w:rPr>
          <w:b/>
          <w:bCs/>
          <w:sz w:val="24"/>
          <w:szCs w:val="24"/>
        </w:rPr>
      </w:pPr>
    </w:p>
    <w:p w14:paraId="13FDA706" w14:textId="04FD3E97" w:rsidR="00471DB6" w:rsidRPr="00471DB6" w:rsidRDefault="00833115" w:rsidP="00471DB6">
      <w:pPr>
        <w:pStyle w:val="NoSpacing"/>
        <w:pBdr>
          <w:bottom w:val="single" w:sz="6" w:space="1" w:color="auto"/>
        </w:pBdr>
        <w:rPr>
          <w:b/>
          <w:bCs/>
          <w:sz w:val="24"/>
          <w:szCs w:val="24"/>
        </w:rPr>
      </w:pPr>
      <w:r>
        <w:rPr>
          <w:b/>
          <w:bCs/>
          <w:sz w:val="24"/>
          <w:szCs w:val="24"/>
        </w:rPr>
        <w:t>Encyclopedia Entries</w:t>
      </w:r>
    </w:p>
    <w:p w14:paraId="596FFBA3" w14:textId="77777777" w:rsidR="00471DB6" w:rsidRDefault="00471DB6" w:rsidP="00471DB6">
      <w:pPr>
        <w:pStyle w:val="NoSpacing"/>
      </w:pPr>
    </w:p>
    <w:p w14:paraId="76C35012" w14:textId="0EA4A19E" w:rsidR="00B8308B" w:rsidRPr="001B2CCE" w:rsidRDefault="00B8308B" w:rsidP="001B2CCE">
      <w:pPr>
        <w:jc w:val="both"/>
        <w:rPr>
          <w:rFonts w:cs="Times New Roman"/>
        </w:rPr>
      </w:pPr>
      <w:r>
        <w:t>3</w:t>
      </w:r>
      <w:r w:rsidR="00833115">
        <w:t xml:space="preserve">. </w:t>
      </w:r>
      <w:r>
        <w:t xml:space="preserve">(forthcoming). </w:t>
      </w:r>
      <w:r w:rsidRPr="00B8308B">
        <w:rPr>
          <w:rFonts w:cs="Times New Roman"/>
        </w:rPr>
        <w:t xml:space="preserve">“Are there Empirically Informed Solutions to the Problem of Religious Disagreement?” </w:t>
      </w:r>
      <w:r w:rsidRPr="00B8308B">
        <w:rPr>
          <w:rFonts w:cs="Times New Roman"/>
          <w:i/>
          <w:iCs/>
        </w:rPr>
        <w:t xml:space="preserve">New Visions </w:t>
      </w:r>
      <w:r>
        <w:rPr>
          <w:rFonts w:cs="Times New Roman"/>
          <w:i/>
          <w:iCs/>
        </w:rPr>
        <w:tab/>
      </w:r>
      <w:r w:rsidRPr="00B8308B">
        <w:rPr>
          <w:rFonts w:cs="Times New Roman"/>
          <w:i/>
          <w:iCs/>
        </w:rPr>
        <w:t>in Theological Anthropology</w:t>
      </w:r>
      <w:r>
        <w:t xml:space="preserve"> </w:t>
      </w:r>
      <w:r w:rsidRPr="00B8308B">
        <w:rPr>
          <w:i/>
          <w:iCs/>
        </w:rPr>
        <w:t>Puzzle Catalogue</w:t>
      </w:r>
      <w:r>
        <w:t>.</w:t>
      </w:r>
      <w:r w:rsidRPr="00B8308B">
        <w:rPr>
          <w:i/>
          <w:iCs/>
        </w:rPr>
        <w:t xml:space="preserve"> </w:t>
      </w:r>
    </w:p>
    <w:p w14:paraId="7910ED6C" w14:textId="5953C725" w:rsidR="00833115" w:rsidRDefault="00B8308B" w:rsidP="00471DB6">
      <w:pPr>
        <w:pStyle w:val="NoSpacing"/>
        <w:rPr>
          <w:rFonts w:cstheme="minorHAnsi"/>
        </w:rPr>
      </w:pPr>
      <w:r>
        <w:t xml:space="preserve">2. </w:t>
      </w:r>
      <w:r w:rsidR="00833115">
        <w:t>(</w:t>
      </w:r>
      <w:r w:rsidR="00833115">
        <w:rPr>
          <w:rFonts w:cstheme="minorHAnsi"/>
        </w:rPr>
        <w:t xml:space="preserve">2019). “The Axiology of Theism.” </w:t>
      </w:r>
      <w:r w:rsidR="00833115">
        <w:rPr>
          <w:rFonts w:cstheme="minorHAnsi"/>
          <w:i/>
        </w:rPr>
        <w:t>Internet Encyclopedia of Philosophy</w:t>
      </w:r>
      <w:r w:rsidR="00833115">
        <w:rPr>
          <w:rFonts w:cstheme="minorHAnsi"/>
        </w:rPr>
        <w:t>.</w:t>
      </w:r>
    </w:p>
    <w:p w14:paraId="7E0BBAFE" w14:textId="77777777" w:rsidR="00B8308B" w:rsidRPr="00833115" w:rsidRDefault="00B8308B" w:rsidP="00471DB6">
      <w:pPr>
        <w:pStyle w:val="NoSpacing"/>
        <w:rPr>
          <w:rFonts w:cstheme="minorHAnsi"/>
        </w:rPr>
      </w:pPr>
    </w:p>
    <w:p w14:paraId="3980FAFE" w14:textId="6FB72D47" w:rsidR="00833115" w:rsidRPr="00833115" w:rsidRDefault="00833115" w:rsidP="00833115">
      <w:pPr>
        <w:jc w:val="both"/>
        <w:rPr>
          <w:rFonts w:cs="Times New Roman"/>
        </w:rPr>
      </w:pPr>
      <w:r>
        <w:rPr>
          <w:rFonts w:cs="Times New Roman"/>
        </w:rPr>
        <w:t xml:space="preserve">1. (2014)."God and Possible Worlds." With Klaas J. Kraay and Aylish Chantler. </w:t>
      </w:r>
      <w:r>
        <w:rPr>
          <w:rFonts w:cs="Times New Roman"/>
          <w:i/>
        </w:rPr>
        <w:t xml:space="preserve">Oxford Bibliographies Online. </w:t>
      </w:r>
      <w:r>
        <w:rPr>
          <w:rFonts w:cs="Times New Roman"/>
          <w:i/>
        </w:rPr>
        <w:tab/>
      </w:r>
      <w:r>
        <w:rPr>
          <w:rFonts w:cs="Times New Roman"/>
        </w:rPr>
        <w:t>[Third Author]</w:t>
      </w:r>
    </w:p>
    <w:p w14:paraId="7D73EC17" w14:textId="1BAF9201" w:rsidR="00C062A5" w:rsidRPr="00C062A5" w:rsidRDefault="00B03448" w:rsidP="00C062A5">
      <w:pPr>
        <w:pStyle w:val="NoSpacing"/>
        <w:pBdr>
          <w:bottom w:val="single" w:sz="6" w:space="1" w:color="auto"/>
        </w:pBdr>
        <w:rPr>
          <w:b/>
          <w:bCs/>
          <w:sz w:val="24"/>
          <w:szCs w:val="24"/>
        </w:rPr>
      </w:pPr>
      <w:r w:rsidRPr="00D06405">
        <w:rPr>
          <w:b/>
          <w:bCs/>
          <w:sz w:val="24"/>
          <w:szCs w:val="24"/>
        </w:rPr>
        <w:t>Book Reviews</w:t>
      </w:r>
    </w:p>
    <w:p w14:paraId="77DCDD25" w14:textId="77777777" w:rsidR="00C062A5" w:rsidRDefault="00C062A5" w:rsidP="00C062A5">
      <w:pPr>
        <w:pStyle w:val="NoSpacing"/>
      </w:pPr>
    </w:p>
    <w:p w14:paraId="36D2C91D" w14:textId="4278EF80" w:rsidR="00C062A5" w:rsidRPr="00C062A5" w:rsidRDefault="00C062A5" w:rsidP="00C062A5">
      <w:pPr>
        <w:pStyle w:val="NoSpacing"/>
        <w:rPr>
          <w:rFonts w:cs="Times New Roman"/>
        </w:rPr>
      </w:pPr>
      <w:r>
        <w:t>(</w:t>
      </w:r>
      <w:r w:rsidR="00E002A2">
        <w:t>2020</w:t>
      </w:r>
      <w:r>
        <w:t xml:space="preserve">). </w:t>
      </w:r>
      <w:r w:rsidRPr="00C062A5">
        <w:rPr>
          <w:rFonts w:cs="Times New Roman"/>
        </w:rPr>
        <w:t>Review of John Pittard</w:t>
      </w:r>
      <w:r>
        <w:rPr>
          <w:rFonts w:cs="Times New Roman"/>
        </w:rPr>
        <w:t xml:space="preserve">, </w:t>
      </w:r>
      <w:r w:rsidRPr="00C062A5">
        <w:rPr>
          <w:rFonts w:cs="Times New Roman"/>
          <w:i/>
          <w:iCs/>
        </w:rPr>
        <w:t>Disagreement, Deference, and Religious Commitment</w:t>
      </w:r>
      <w:r w:rsidRPr="00C062A5">
        <w:rPr>
          <w:rFonts w:cs="Times New Roman"/>
        </w:rPr>
        <w:t xml:space="preserve">. </w:t>
      </w:r>
      <w:r w:rsidRPr="00C062A5">
        <w:rPr>
          <w:rFonts w:cs="Times New Roman"/>
          <w:i/>
          <w:iCs/>
        </w:rPr>
        <w:t xml:space="preserve">Faith and Philosophy. </w:t>
      </w:r>
      <w:r w:rsidR="00E002A2">
        <w:rPr>
          <w:rFonts w:cs="Times New Roman"/>
        </w:rPr>
        <w:t xml:space="preserve">37 (3): </w:t>
      </w:r>
      <w:r w:rsidR="00E002A2">
        <w:rPr>
          <w:rFonts w:cs="Times New Roman"/>
        </w:rPr>
        <w:tab/>
        <w:t>15-20.</w:t>
      </w:r>
      <w:r w:rsidR="00B979BF">
        <w:rPr>
          <w:rFonts w:cs="Times New Roman"/>
          <w:i/>
          <w:iCs/>
        </w:rPr>
        <w:tab/>
      </w:r>
      <w:r w:rsidRPr="00C062A5">
        <w:rPr>
          <w:rFonts w:cs="Times New Roman"/>
        </w:rPr>
        <w:t>[Invited]</w:t>
      </w:r>
    </w:p>
    <w:p w14:paraId="186E7285" w14:textId="4F7A40F7" w:rsidR="00C062A5" w:rsidRDefault="00C062A5" w:rsidP="00D06405">
      <w:pPr>
        <w:pStyle w:val="NoSpacing"/>
      </w:pPr>
    </w:p>
    <w:p w14:paraId="1BCDE450" w14:textId="51D313D3" w:rsidR="003D2AC0" w:rsidRDefault="008621A3" w:rsidP="00D06405">
      <w:pPr>
        <w:pStyle w:val="NoSpacing"/>
      </w:pPr>
      <w:r>
        <w:t>(2018</w:t>
      </w:r>
      <w:r w:rsidR="003D2AC0">
        <w:t>). Review of Jonathan Matheson</w:t>
      </w:r>
      <w:r w:rsidR="00C062A5">
        <w:t>,</w:t>
      </w:r>
      <w:r w:rsidR="003D2AC0">
        <w:t xml:space="preserve"> </w:t>
      </w:r>
      <w:r w:rsidR="003D2AC0">
        <w:rPr>
          <w:i/>
        </w:rPr>
        <w:t>The Epistemic Significance of Disagreement</w:t>
      </w:r>
      <w:r w:rsidR="003D2AC0">
        <w:t xml:space="preserve">. </w:t>
      </w:r>
      <w:r>
        <w:rPr>
          <w:i/>
        </w:rPr>
        <w:t xml:space="preserve">Philosophia </w:t>
      </w:r>
      <w:r w:rsidR="003D2AC0">
        <w:rPr>
          <w:i/>
        </w:rPr>
        <w:t>Christi</w:t>
      </w:r>
      <w:r w:rsidR="003A6B5A">
        <w:t xml:space="preserve"> </w:t>
      </w:r>
      <w:r>
        <w:t>20</w:t>
      </w:r>
      <w:r w:rsidR="00E002A2">
        <w:t xml:space="preserve"> </w:t>
      </w:r>
      <w:r w:rsidR="00775E4C">
        <w:t>(</w:t>
      </w:r>
      <w:r>
        <w:t>1</w:t>
      </w:r>
      <w:r w:rsidR="00775E4C">
        <w:t>)</w:t>
      </w:r>
      <w:r>
        <w:t>: 301-</w:t>
      </w:r>
      <w:r w:rsidR="00BF1E33">
        <w:tab/>
      </w:r>
      <w:r>
        <w:t xml:space="preserve">303. </w:t>
      </w:r>
      <w:r w:rsidR="003D2AC0">
        <w:t>[Invited]</w:t>
      </w:r>
    </w:p>
    <w:p w14:paraId="027BC316" w14:textId="77777777" w:rsidR="00785C54" w:rsidRDefault="00785C54" w:rsidP="00D06405">
      <w:pPr>
        <w:pStyle w:val="NoSpacing"/>
      </w:pPr>
    </w:p>
    <w:p w14:paraId="44BC953F" w14:textId="29AC6FFA" w:rsidR="00B03448" w:rsidRPr="00DE29EA" w:rsidRDefault="00DE29EA" w:rsidP="00B010C8">
      <w:pPr>
        <w:jc w:val="both"/>
        <w:rPr>
          <w:rFonts w:cs="Times New Roman"/>
        </w:rPr>
      </w:pPr>
      <w:r>
        <w:rPr>
          <w:rFonts w:cs="Times New Roman"/>
        </w:rPr>
        <w:t>(2017</w:t>
      </w:r>
      <w:r w:rsidR="00B03448">
        <w:rPr>
          <w:rFonts w:cs="Times New Roman"/>
        </w:rPr>
        <w:t xml:space="preserve">). Review of </w:t>
      </w:r>
      <w:r w:rsidR="00B56681">
        <w:rPr>
          <w:rFonts w:cs="Times New Roman"/>
        </w:rPr>
        <w:t xml:space="preserve">Phillip H. </w:t>
      </w:r>
      <w:r w:rsidR="00BA4B48">
        <w:rPr>
          <w:rFonts w:cs="Times New Roman"/>
        </w:rPr>
        <w:t>Wiebe</w:t>
      </w:r>
      <w:r w:rsidR="00C062A5">
        <w:rPr>
          <w:rFonts w:cs="Times New Roman"/>
        </w:rPr>
        <w:t xml:space="preserve">, </w:t>
      </w:r>
      <w:r w:rsidR="00B03448">
        <w:rPr>
          <w:rFonts w:cs="Times New Roman"/>
          <w:i/>
        </w:rPr>
        <w:t xml:space="preserve">Intuitive </w:t>
      </w:r>
      <w:r w:rsidR="00B56681">
        <w:rPr>
          <w:rFonts w:cs="Times New Roman"/>
          <w:i/>
        </w:rPr>
        <w:t>Knowing as Spiritual Experience</w:t>
      </w:r>
      <w:r w:rsidR="00B56681">
        <w:rPr>
          <w:rFonts w:cs="Times New Roman"/>
        </w:rPr>
        <w:t>.</w:t>
      </w:r>
      <w:r w:rsidR="00B56681">
        <w:rPr>
          <w:rFonts w:cs="Times New Roman"/>
          <w:i/>
        </w:rPr>
        <w:t xml:space="preserve"> </w:t>
      </w:r>
      <w:r>
        <w:rPr>
          <w:rFonts w:cs="Times New Roman"/>
          <w:i/>
        </w:rPr>
        <w:t xml:space="preserve">Dialogue: Canadian Review </w:t>
      </w:r>
      <w:r>
        <w:rPr>
          <w:rFonts w:cs="Times New Roman"/>
          <w:i/>
        </w:rPr>
        <w:tab/>
        <w:t xml:space="preserve">of </w:t>
      </w:r>
      <w:r w:rsidR="003A6B5A">
        <w:rPr>
          <w:rFonts w:cs="Times New Roman"/>
          <w:i/>
        </w:rPr>
        <w:tab/>
      </w:r>
      <w:r>
        <w:rPr>
          <w:rFonts w:cs="Times New Roman"/>
          <w:i/>
        </w:rPr>
        <w:t xml:space="preserve">Philosophy </w:t>
      </w:r>
      <w:r w:rsidR="00775E4C">
        <w:rPr>
          <w:rFonts w:cs="Times New Roman"/>
        </w:rPr>
        <w:t>56</w:t>
      </w:r>
      <w:r w:rsidR="00E002A2">
        <w:rPr>
          <w:rFonts w:cs="Times New Roman"/>
        </w:rPr>
        <w:t xml:space="preserve"> </w:t>
      </w:r>
      <w:r w:rsidR="00775E4C">
        <w:rPr>
          <w:rFonts w:cs="Times New Roman"/>
        </w:rPr>
        <w:t>(</w:t>
      </w:r>
      <w:r>
        <w:rPr>
          <w:rFonts w:cs="Times New Roman"/>
        </w:rPr>
        <w:t>3</w:t>
      </w:r>
      <w:r w:rsidR="00775E4C">
        <w:rPr>
          <w:rFonts w:cs="Times New Roman"/>
        </w:rPr>
        <w:t>)</w:t>
      </w:r>
      <w:r>
        <w:rPr>
          <w:rFonts w:cs="Times New Roman"/>
        </w:rPr>
        <w:t>.</w:t>
      </w:r>
    </w:p>
    <w:p w14:paraId="11B676F8" w14:textId="575099FE" w:rsidR="00B03448" w:rsidRPr="007D22B1" w:rsidRDefault="00B03448" w:rsidP="00B010C8">
      <w:pPr>
        <w:jc w:val="both"/>
        <w:rPr>
          <w:rFonts w:cs="Times New Roman"/>
        </w:rPr>
      </w:pPr>
      <w:r>
        <w:rPr>
          <w:rFonts w:cs="Times New Roman"/>
        </w:rPr>
        <w:t>(2015). Review of</w:t>
      </w:r>
      <w:r w:rsidR="00B56681">
        <w:rPr>
          <w:rFonts w:cs="Times New Roman"/>
        </w:rPr>
        <w:t xml:space="preserve"> Klaas J. Kraay (eds)</w:t>
      </w:r>
      <w:r w:rsidR="00C062A5">
        <w:rPr>
          <w:rFonts w:cs="Times New Roman"/>
        </w:rPr>
        <w:t>,</w:t>
      </w:r>
      <w:r>
        <w:rPr>
          <w:rFonts w:cs="Times New Roman"/>
        </w:rPr>
        <w:t xml:space="preserve"> </w:t>
      </w:r>
      <w:r>
        <w:rPr>
          <w:rFonts w:cs="Times New Roman"/>
          <w:i/>
        </w:rPr>
        <w:t>God and the Multiverse</w:t>
      </w:r>
      <w:r w:rsidR="00B56681">
        <w:rPr>
          <w:rFonts w:cs="Times New Roman"/>
        </w:rPr>
        <w:t xml:space="preserve">. </w:t>
      </w:r>
      <w:r>
        <w:rPr>
          <w:rFonts w:cs="Times New Roman"/>
          <w:i/>
        </w:rPr>
        <w:t>Faith and</w:t>
      </w:r>
      <w:r w:rsidRPr="004225C5">
        <w:rPr>
          <w:rFonts w:cs="Times New Roman"/>
          <w:i/>
        </w:rPr>
        <w:t xml:space="preserve"> Philosophy</w:t>
      </w:r>
      <w:r w:rsidR="00586974">
        <w:rPr>
          <w:rFonts w:cs="Times New Roman"/>
        </w:rPr>
        <w:t xml:space="preserve"> </w:t>
      </w:r>
      <w:r w:rsidR="00775E4C">
        <w:rPr>
          <w:rFonts w:cs="Times New Roman"/>
        </w:rPr>
        <w:t>32</w:t>
      </w:r>
      <w:r w:rsidR="00E002A2">
        <w:rPr>
          <w:rFonts w:cs="Times New Roman"/>
        </w:rPr>
        <w:t xml:space="preserve"> </w:t>
      </w:r>
      <w:r w:rsidR="00775E4C">
        <w:rPr>
          <w:rFonts w:cs="Times New Roman"/>
        </w:rPr>
        <w:t>(</w:t>
      </w:r>
      <w:r>
        <w:rPr>
          <w:rFonts w:cs="Times New Roman"/>
        </w:rPr>
        <w:t>4</w:t>
      </w:r>
      <w:r w:rsidR="00775E4C">
        <w:rPr>
          <w:rFonts w:cs="Times New Roman"/>
        </w:rPr>
        <w:t>)</w:t>
      </w:r>
      <w:r>
        <w:rPr>
          <w:rFonts w:cs="Times New Roman"/>
        </w:rPr>
        <w:t xml:space="preserve">. </w:t>
      </w:r>
    </w:p>
    <w:p w14:paraId="1FFEBCD8" w14:textId="4A308CC0" w:rsidR="00B03448" w:rsidRDefault="00B03448" w:rsidP="00B010C8">
      <w:pPr>
        <w:jc w:val="both"/>
        <w:rPr>
          <w:rFonts w:cs="Times New Roman"/>
        </w:rPr>
      </w:pPr>
      <w:r>
        <w:rPr>
          <w:rFonts w:cs="Times New Roman"/>
        </w:rPr>
        <w:t>(2015). Review of</w:t>
      </w:r>
      <w:r w:rsidR="00B56681">
        <w:rPr>
          <w:rFonts w:cs="Times New Roman"/>
        </w:rPr>
        <w:t xml:space="preserve"> Bryan Frances</w:t>
      </w:r>
      <w:r w:rsidR="00C062A5">
        <w:rPr>
          <w:rFonts w:cs="Times New Roman"/>
        </w:rPr>
        <w:t xml:space="preserve">, </w:t>
      </w:r>
      <w:r w:rsidR="00B56681">
        <w:rPr>
          <w:rFonts w:cs="Times New Roman"/>
          <w:i/>
        </w:rPr>
        <w:t>Disagreement</w:t>
      </w:r>
      <w:r>
        <w:rPr>
          <w:rFonts w:cs="Times New Roman"/>
        </w:rPr>
        <w:t xml:space="preserve">. </w:t>
      </w:r>
      <w:r>
        <w:rPr>
          <w:rFonts w:cs="Times New Roman"/>
          <w:i/>
        </w:rPr>
        <w:t xml:space="preserve">Dialogue: Canadian Review of Philosophy </w:t>
      </w:r>
      <w:r w:rsidR="00775E4C">
        <w:rPr>
          <w:rFonts w:cs="Times New Roman"/>
        </w:rPr>
        <w:t>54</w:t>
      </w:r>
      <w:r w:rsidR="00E002A2">
        <w:rPr>
          <w:rFonts w:cs="Times New Roman"/>
        </w:rPr>
        <w:t xml:space="preserve"> </w:t>
      </w:r>
      <w:r w:rsidR="00775E4C">
        <w:rPr>
          <w:rFonts w:cs="Times New Roman"/>
        </w:rPr>
        <w:t>(</w:t>
      </w:r>
      <w:r>
        <w:rPr>
          <w:rFonts w:cs="Times New Roman"/>
        </w:rPr>
        <w:t>3</w:t>
      </w:r>
      <w:r w:rsidR="00775E4C">
        <w:rPr>
          <w:rFonts w:cs="Times New Roman"/>
        </w:rPr>
        <w:t>)</w:t>
      </w:r>
      <w:r>
        <w:rPr>
          <w:rFonts w:cs="Times New Roman"/>
        </w:rPr>
        <w:t>.</w:t>
      </w:r>
    </w:p>
    <w:p w14:paraId="4A05CE8A" w14:textId="439475AB" w:rsidR="001D3EE3" w:rsidRDefault="00B56681" w:rsidP="00B010C8">
      <w:pPr>
        <w:jc w:val="both"/>
        <w:rPr>
          <w:rFonts w:cs="Times New Roman"/>
        </w:rPr>
      </w:pPr>
      <w:r>
        <w:rPr>
          <w:rFonts w:cs="Times New Roman"/>
        </w:rPr>
        <w:t xml:space="preserve">(2013). Review </w:t>
      </w:r>
      <w:r w:rsidR="00391D01">
        <w:rPr>
          <w:rFonts w:cs="Times New Roman"/>
        </w:rPr>
        <w:t xml:space="preserve">of </w:t>
      </w:r>
      <w:r>
        <w:rPr>
          <w:rFonts w:cs="Times New Roman"/>
        </w:rPr>
        <w:t>Michael Griffin</w:t>
      </w:r>
      <w:r w:rsidR="00C062A5">
        <w:rPr>
          <w:rFonts w:cs="Times New Roman"/>
        </w:rPr>
        <w:t xml:space="preserve">, </w:t>
      </w:r>
      <w:r w:rsidR="00B03448" w:rsidRPr="007D22B1">
        <w:rPr>
          <w:rFonts w:cs="Times New Roman"/>
          <w:i/>
        </w:rPr>
        <w:t>Leibniz, God and Necessity</w:t>
      </w:r>
      <w:r w:rsidR="00B03448">
        <w:rPr>
          <w:rFonts w:cs="Times New Roman"/>
        </w:rPr>
        <w:t xml:space="preserve">. </w:t>
      </w:r>
      <w:r w:rsidR="001D5094">
        <w:rPr>
          <w:rFonts w:cs="Times New Roman"/>
          <w:i/>
        </w:rPr>
        <w:t xml:space="preserve">Dialogue: Canadian Review of </w:t>
      </w:r>
      <w:r w:rsidR="00B03448">
        <w:rPr>
          <w:rFonts w:cs="Times New Roman"/>
          <w:i/>
        </w:rPr>
        <w:t xml:space="preserve">Philosophy </w:t>
      </w:r>
      <w:r w:rsidR="00775E4C">
        <w:rPr>
          <w:rFonts w:cs="Times New Roman"/>
        </w:rPr>
        <w:t>52</w:t>
      </w:r>
      <w:r w:rsidR="00E002A2">
        <w:rPr>
          <w:rFonts w:cs="Times New Roman"/>
        </w:rPr>
        <w:t xml:space="preserve"> </w:t>
      </w:r>
      <w:r w:rsidR="00775E4C">
        <w:rPr>
          <w:rFonts w:cs="Times New Roman"/>
        </w:rPr>
        <w:t>(</w:t>
      </w:r>
      <w:r w:rsidR="00B03448">
        <w:rPr>
          <w:rFonts w:cs="Times New Roman"/>
        </w:rPr>
        <w:t>2</w:t>
      </w:r>
      <w:r w:rsidR="00775E4C">
        <w:rPr>
          <w:rFonts w:cs="Times New Roman"/>
        </w:rPr>
        <w:t>)</w:t>
      </w:r>
      <w:r w:rsidR="00B03448">
        <w:rPr>
          <w:rFonts w:cs="Times New Roman"/>
        </w:rPr>
        <w:t>.</w:t>
      </w:r>
    </w:p>
    <w:p w14:paraId="5A7E81CA" w14:textId="7CF6F198" w:rsidR="00D06405" w:rsidRPr="00833115" w:rsidRDefault="001D3EE3" w:rsidP="00D06405">
      <w:pPr>
        <w:pStyle w:val="NoSpacing"/>
        <w:pBdr>
          <w:bottom w:val="single" w:sz="6" w:space="1" w:color="auto"/>
        </w:pBdr>
        <w:rPr>
          <w:b/>
          <w:bCs/>
          <w:sz w:val="24"/>
          <w:szCs w:val="24"/>
        </w:rPr>
      </w:pPr>
      <w:r w:rsidRPr="00833115">
        <w:rPr>
          <w:b/>
          <w:bCs/>
          <w:sz w:val="24"/>
          <w:szCs w:val="24"/>
        </w:rPr>
        <w:t>Under Contract</w:t>
      </w:r>
    </w:p>
    <w:p w14:paraId="67D2A7B9" w14:textId="77777777" w:rsidR="006A6DB0" w:rsidRDefault="006A6DB0" w:rsidP="005111FF">
      <w:pPr>
        <w:pStyle w:val="NoSpacing"/>
        <w:jc w:val="both"/>
        <w:rPr>
          <w:rFonts w:cs="Times New Roman"/>
          <w:i/>
          <w:iCs/>
        </w:rPr>
      </w:pPr>
    </w:p>
    <w:p w14:paraId="7323D3B0" w14:textId="00B2D644" w:rsidR="006A6DB0" w:rsidRDefault="006A6DB0" w:rsidP="005111FF">
      <w:pPr>
        <w:pStyle w:val="NoSpacing"/>
        <w:jc w:val="both"/>
      </w:pPr>
      <w:r>
        <w:rPr>
          <w:rFonts w:cs="Times New Roman"/>
          <w:i/>
          <w:iCs/>
        </w:rPr>
        <w:t>Ubuntu and Western Monotheism: An Axiological Investigation</w:t>
      </w:r>
      <w:r>
        <w:rPr>
          <w:rFonts w:cs="Times New Roman"/>
        </w:rPr>
        <w:t xml:space="preserve">. Monograph under contract with Routledge (part of the Routledge Studies in the Philosophy of Religion Series. Due February 2022. This book brings the axiology of theism literature into conversation with African relational ethics. </w:t>
      </w:r>
    </w:p>
    <w:p w14:paraId="14AB0A32" w14:textId="77777777" w:rsidR="006A6DB0" w:rsidRPr="006A6DB0" w:rsidRDefault="006A6DB0" w:rsidP="005111FF">
      <w:pPr>
        <w:pStyle w:val="NoSpacing"/>
        <w:jc w:val="both"/>
      </w:pPr>
    </w:p>
    <w:p w14:paraId="57649BC5" w14:textId="56937CB3" w:rsidR="005111FF" w:rsidRDefault="00CB4E19" w:rsidP="005111FF">
      <w:pPr>
        <w:pStyle w:val="NoSpacing"/>
        <w:jc w:val="both"/>
        <w:rPr>
          <w:rFonts w:eastAsia="Times New Roman" w:cs="Arial"/>
          <w:sz w:val="18"/>
          <w:szCs w:val="18"/>
          <w:lang w:eastAsia="en-CA"/>
        </w:rPr>
      </w:pPr>
      <w:r>
        <w:rPr>
          <w:i/>
          <w:iCs/>
        </w:rPr>
        <w:t>Epistemic Autonomy</w:t>
      </w:r>
      <w:r>
        <w:t xml:space="preserve">. </w:t>
      </w:r>
      <w:r w:rsidR="0009315E">
        <w:t>Co-edited w</w:t>
      </w:r>
      <w:r>
        <w:t xml:space="preserve">ith Jonathan Matheson. Edited collection under contract with Routledge (part of the Routledge Studies in Epistemology series). Due in January 2021. Contributors: </w:t>
      </w:r>
      <w:r w:rsidRPr="005111FF">
        <w:rPr>
          <w:rFonts w:eastAsia="Times New Roman" w:cs="Arial"/>
          <w:sz w:val="18"/>
          <w:szCs w:val="18"/>
          <w:lang w:eastAsia="en-CA"/>
        </w:rPr>
        <w:t>Heather Battaly</w:t>
      </w:r>
      <w:r w:rsidR="005111FF" w:rsidRPr="005111FF">
        <w:rPr>
          <w:rFonts w:eastAsia="Times New Roman" w:cs="Arial"/>
          <w:sz w:val="18"/>
          <w:szCs w:val="18"/>
          <w:lang w:eastAsia="en-CA"/>
        </w:rPr>
        <w:t>;</w:t>
      </w:r>
      <w:r w:rsidRPr="005111FF">
        <w:rPr>
          <w:sz w:val="18"/>
          <w:szCs w:val="18"/>
        </w:rPr>
        <w:t xml:space="preserve"> </w:t>
      </w:r>
      <w:r w:rsidR="005111FF" w:rsidRPr="005111FF">
        <w:rPr>
          <w:rStyle w:val="Emphasis"/>
          <w:rFonts w:cs="Arial"/>
          <w:i w:val="0"/>
          <w:iCs w:val="0"/>
          <w:sz w:val="18"/>
          <w:szCs w:val="18"/>
          <w:shd w:val="clear" w:color="auto" w:fill="FFFFFF"/>
        </w:rPr>
        <w:t>J. Adam Cater;</w:t>
      </w:r>
      <w:r w:rsidR="005111FF" w:rsidRPr="005111FF">
        <w:rPr>
          <w:rFonts w:eastAsia="Times New Roman" w:cs="Arial"/>
          <w:sz w:val="18"/>
          <w:szCs w:val="18"/>
          <w:lang w:eastAsia="en-CA"/>
        </w:rPr>
        <w:t xml:space="preserve"> Finnur Dellsén; </w:t>
      </w:r>
      <w:r w:rsidRPr="005111FF">
        <w:rPr>
          <w:sz w:val="18"/>
          <w:szCs w:val="18"/>
        </w:rPr>
        <w:t>Katherine Dormandy</w:t>
      </w:r>
      <w:r w:rsidR="005111FF" w:rsidRPr="005111FF">
        <w:rPr>
          <w:sz w:val="18"/>
          <w:szCs w:val="18"/>
        </w:rPr>
        <w:t>;</w:t>
      </w:r>
      <w:r w:rsidR="005111FF" w:rsidRPr="005111FF">
        <w:rPr>
          <w:rFonts w:eastAsia="Times New Roman" w:cs="Arial"/>
          <w:sz w:val="18"/>
          <w:szCs w:val="18"/>
          <w:lang w:eastAsia="en-CA"/>
        </w:rPr>
        <w:t xml:space="preserve"> Chris Dragos;</w:t>
      </w:r>
      <w:r w:rsidR="005111FF" w:rsidRPr="005111FF">
        <w:rPr>
          <w:sz w:val="18"/>
          <w:szCs w:val="18"/>
        </w:rPr>
        <w:t xml:space="preserve"> Catherine Elgin</w:t>
      </w:r>
      <w:r w:rsidR="005111FF" w:rsidRPr="005111FF">
        <w:rPr>
          <w:rFonts w:eastAsia="Times New Roman" w:cs="Arial"/>
          <w:sz w:val="18"/>
          <w:szCs w:val="18"/>
          <w:lang w:eastAsia="en-CA"/>
        </w:rPr>
        <w:t xml:space="preserve">; Elizabeth Fricker; Sanford Goldberg; </w:t>
      </w:r>
      <w:r w:rsidR="005111FF" w:rsidRPr="005111FF">
        <w:rPr>
          <w:rStyle w:val="Emphasis"/>
          <w:rFonts w:cs="Arial"/>
          <w:i w:val="0"/>
          <w:iCs w:val="0"/>
          <w:sz w:val="18"/>
          <w:szCs w:val="18"/>
          <w:shd w:val="clear" w:color="auto" w:fill="FFFFFF"/>
        </w:rPr>
        <w:t xml:space="preserve">Liz Jackson; </w:t>
      </w:r>
      <w:r w:rsidR="005111FF" w:rsidRPr="005111FF">
        <w:rPr>
          <w:rFonts w:eastAsia="Times New Roman" w:cs="Arial"/>
          <w:sz w:val="18"/>
          <w:szCs w:val="18"/>
          <w:lang w:eastAsia="en-CA"/>
        </w:rPr>
        <w:t>Javier González de Prado Salas</w:t>
      </w:r>
      <w:r w:rsidR="005111FF" w:rsidRPr="005111FF">
        <w:rPr>
          <w:rStyle w:val="Emphasis"/>
          <w:rFonts w:cs="Arial"/>
          <w:i w:val="0"/>
          <w:iCs w:val="0"/>
          <w:sz w:val="18"/>
          <w:szCs w:val="18"/>
          <w:shd w:val="clear" w:color="auto" w:fill="FFFFFF"/>
        </w:rPr>
        <w:t xml:space="preserve">; </w:t>
      </w:r>
      <w:r w:rsidR="005111FF" w:rsidRPr="005111FF">
        <w:rPr>
          <w:sz w:val="18"/>
          <w:szCs w:val="18"/>
        </w:rPr>
        <w:t xml:space="preserve">Robert Mark Simpson; </w:t>
      </w:r>
      <w:r w:rsidR="005111FF" w:rsidRPr="005111FF">
        <w:rPr>
          <w:rFonts w:eastAsia="Times New Roman" w:cs="Arial"/>
          <w:sz w:val="18"/>
          <w:szCs w:val="18"/>
          <w:lang w:eastAsia="en-CA"/>
        </w:rPr>
        <w:t xml:space="preserve">Sarah McGrath; </w:t>
      </w:r>
      <w:r w:rsidR="005111FF" w:rsidRPr="005111FF">
        <w:rPr>
          <w:rStyle w:val="Emphasis"/>
          <w:rFonts w:cs="Arial"/>
          <w:i w:val="0"/>
          <w:iCs w:val="0"/>
          <w:sz w:val="18"/>
          <w:szCs w:val="18"/>
          <w:shd w:val="clear" w:color="auto" w:fill="FFFFFF"/>
        </w:rPr>
        <w:t>Robin McKenna;</w:t>
      </w:r>
      <w:r w:rsidR="005111FF" w:rsidRPr="005111FF">
        <w:rPr>
          <w:rFonts w:eastAsia="Times New Roman" w:cs="Arial"/>
          <w:sz w:val="18"/>
          <w:szCs w:val="18"/>
          <w:lang w:eastAsia="en-CA"/>
        </w:rPr>
        <w:t xml:space="preserve"> Maura Priest; </w:t>
      </w:r>
      <w:r w:rsidR="005111FF" w:rsidRPr="005111FF">
        <w:rPr>
          <w:sz w:val="18"/>
          <w:szCs w:val="18"/>
        </w:rPr>
        <w:t xml:space="preserve">Shane Ryan; </w:t>
      </w:r>
      <w:r w:rsidR="005111FF" w:rsidRPr="005111FF">
        <w:rPr>
          <w:rFonts w:eastAsia="Times New Roman" w:cs="Arial"/>
          <w:sz w:val="18"/>
          <w:szCs w:val="18"/>
          <w:lang w:eastAsia="en-CA"/>
        </w:rPr>
        <w:t>Alessandra Tanesini; Jesús Vega-Encabo.</w:t>
      </w:r>
    </w:p>
    <w:p w14:paraId="66D9C960" w14:textId="4C0F617C" w:rsidR="00763641" w:rsidRDefault="00763641" w:rsidP="005111FF">
      <w:pPr>
        <w:pStyle w:val="NoSpacing"/>
        <w:jc w:val="both"/>
        <w:rPr>
          <w:rFonts w:eastAsia="Times New Roman" w:cs="Arial"/>
          <w:sz w:val="18"/>
          <w:szCs w:val="18"/>
          <w:lang w:eastAsia="en-CA"/>
        </w:rPr>
      </w:pPr>
    </w:p>
    <w:p w14:paraId="051BA452" w14:textId="25424341" w:rsidR="00763641" w:rsidRDefault="00763641" w:rsidP="005111FF">
      <w:pPr>
        <w:pStyle w:val="NoSpacing"/>
        <w:jc w:val="both"/>
        <w:rPr>
          <w:rFonts w:eastAsia="Times New Roman" w:cs="Arial"/>
          <w:sz w:val="18"/>
          <w:szCs w:val="18"/>
          <w:lang w:eastAsia="en-CA"/>
        </w:rPr>
      </w:pPr>
      <w:r>
        <w:rPr>
          <w:rFonts w:eastAsia="Times New Roman" w:cs="Arial"/>
          <w:i/>
          <w:iCs/>
          <w:lang w:eastAsia="en-CA"/>
        </w:rPr>
        <w:t xml:space="preserve">Value Beyond Monotheism: The Axiology of the Divine </w:t>
      </w:r>
      <w:r>
        <w:rPr>
          <w:rFonts w:eastAsia="Times New Roman" w:cs="Arial"/>
          <w:lang w:eastAsia="en-CA"/>
        </w:rPr>
        <w:t>(working title). Edited collection under contract with Routledge (part of the Routledge Studies in the Philosophy of Religion Series). Due in September 2021. Contributors:</w:t>
      </w:r>
      <w:r w:rsidR="00D87B11">
        <w:rPr>
          <w:rFonts w:eastAsia="Times New Roman" w:cs="Arial"/>
          <w:lang w:eastAsia="en-CA"/>
        </w:rPr>
        <w:t xml:space="preserve"> </w:t>
      </w:r>
      <w:r w:rsidR="00D87B11" w:rsidRPr="00D87B11">
        <w:rPr>
          <w:rFonts w:eastAsia="Times New Roman" w:cs="Arial"/>
          <w:sz w:val="18"/>
          <w:szCs w:val="18"/>
          <w:lang w:eastAsia="en-CA"/>
        </w:rPr>
        <w:t>Andrei A. Buckareff; Perry Hendricks; Samuel Lebens, Thaddeus Metz; R.T. Mullins; J.L. Schellenberg; Michael Schrader and Michael P. Levine; Eric Steinhart; Helen Yetter-Chappell.</w:t>
      </w:r>
    </w:p>
    <w:p w14:paraId="43F3DAFD" w14:textId="2D5B2412" w:rsidR="00833115" w:rsidRDefault="00833115" w:rsidP="00DB4046">
      <w:pPr>
        <w:pStyle w:val="NoSpacing"/>
        <w:pBdr>
          <w:bottom w:val="single" w:sz="6" w:space="1" w:color="auto"/>
        </w:pBdr>
        <w:rPr>
          <w:b/>
          <w:bCs/>
          <w:sz w:val="24"/>
          <w:szCs w:val="24"/>
        </w:rPr>
      </w:pPr>
    </w:p>
    <w:p w14:paraId="4FF1F3A8" w14:textId="15B5D807" w:rsidR="00B8308B" w:rsidRPr="00D42512" w:rsidRDefault="005F1A7E" w:rsidP="00D42512">
      <w:pPr>
        <w:pStyle w:val="NoSpacing"/>
        <w:pBdr>
          <w:bottom w:val="single" w:sz="6" w:space="1" w:color="auto"/>
        </w:pBdr>
        <w:rPr>
          <w:b/>
          <w:bCs/>
          <w:sz w:val="24"/>
          <w:szCs w:val="24"/>
        </w:rPr>
      </w:pPr>
      <w:r w:rsidRPr="00833115">
        <w:rPr>
          <w:b/>
          <w:bCs/>
          <w:sz w:val="24"/>
          <w:szCs w:val="24"/>
        </w:rPr>
        <w:t xml:space="preserve">Work in </w:t>
      </w:r>
      <w:r w:rsidR="00C054CE" w:rsidRPr="00833115">
        <w:rPr>
          <w:b/>
          <w:bCs/>
          <w:sz w:val="24"/>
          <w:szCs w:val="24"/>
        </w:rPr>
        <w:t>Progress</w:t>
      </w:r>
      <w:r w:rsidR="00DC768F" w:rsidRPr="00833115">
        <w:rPr>
          <w:b/>
          <w:bCs/>
          <w:sz w:val="24"/>
          <w:szCs w:val="24"/>
        </w:rPr>
        <w:t xml:space="preserve"> </w:t>
      </w:r>
    </w:p>
    <w:p w14:paraId="706E6B18" w14:textId="390BE897" w:rsidR="00D42512" w:rsidRDefault="00FC290A" w:rsidP="00D42512">
      <w:pPr>
        <w:pStyle w:val="ListParagraph"/>
        <w:ind w:left="405"/>
        <w:jc w:val="both"/>
        <w:rPr>
          <w:rFonts w:cs="Times New Roman"/>
          <w:sz w:val="20"/>
          <w:szCs w:val="20"/>
        </w:rPr>
      </w:pPr>
      <w:r w:rsidRPr="00FC290A">
        <w:rPr>
          <w:rFonts w:cs="Times New Roman"/>
          <w:sz w:val="20"/>
          <w:szCs w:val="20"/>
        </w:rPr>
        <w:t>*some titles removed to ensure anonymous review.</w:t>
      </w:r>
    </w:p>
    <w:p w14:paraId="18E6CAA4" w14:textId="77777777" w:rsidR="00FC290A" w:rsidRPr="00FC290A" w:rsidRDefault="00FC290A" w:rsidP="00D42512">
      <w:pPr>
        <w:pStyle w:val="ListParagraph"/>
        <w:ind w:left="405"/>
        <w:jc w:val="both"/>
        <w:rPr>
          <w:rFonts w:cs="Times New Roman"/>
          <w:sz w:val="20"/>
          <w:szCs w:val="20"/>
        </w:rPr>
      </w:pPr>
    </w:p>
    <w:p w14:paraId="07EB2502" w14:textId="413305B5" w:rsidR="00D2588E" w:rsidRDefault="00FC290A" w:rsidP="00D2588E">
      <w:pPr>
        <w:pStyle w:val="ListParagraph"/>
        <w:numPr>
          <w:ilvl w:val="0"/>
          <w:numId w:val="6"/>
        </w:numPr>
        <w:jc w:val="both"/>
        <w:rPr>
          <w:rFonts w:cs="Times New Roman"/>
        </w:rPr>
      </w:pPr>
      <w:r>
        <w:rPr>
          <w:rFonts w:cs="Times New Roman"/>
        </w:rPr>
        <w:t xml:space="preserve">Paper on Anti-Theism. </w:t>
      </w:r>
      <w:r w:rsidR="00D2588E">
        <w:rPr>
          <w:rFonts w:cs="Times New Roman"/>
        </w:rPr>
        <w:t xml:space="preserve">Revise and Resubmit </w:t>
      </w:r>
    </w:p>
    <w:p w14:paraId="735CB726" w14:textId="77777777" w:rsidR="00D2588E" w:rsidRDefault="00D2588E" w:rsidP="00D2588E">
      <w:pPr>
        <w:pStyle w:val="ListParagraph"/>
        <w:ind w:left="405"/>
        <w:jc w:val="both"/>
        <w:rPr>
          <w:rFonts w:cs="Times New Roman"/>
        </w:rPr>
      </w:pPr>
    </w:p>
    <w:p w14:paraId="61110E5C" w14:textId="0CCF7E1B" w:rsidR="00D2588E" w:rsidRPr="00D2588E" w:rsidRDefault="00FC290A" w:rsidP="00D2588E">
      <w:pPr>
        <w:pStyle w:val="ListParagraph"/>
        <w:numPr>
          <w:ilvl w:val="0"/>
          <w:numId w:val="6"/>
        </w:numPr>
        <w:jc w:val="both"/>
        <w:rPr>
          <w:rFonts w:cs="Times New Roman"/>
        </w:rPr>
      </w:pPr>
      <w:r>
        <w:rPr>
          <w:rFonts w:cs="Times New Roman"/>
        </w:rPr>
        <w:t xml:space="preserve">Paper on Epistemology. </w:t>
      </w:r>
      <w:r w:rsidR="00D2588E">
        <w:rPr>
          <w:rFonts w:cs="Times New Roman"/>
        </w:rPr>
        <w:t>Under Review. (with Joshua Harris)</w:t>
      </w:r>
    </w:p>
    <w:p w14:paraId="2F02E722" w14:textId="77777777" w:rsidR="00D2588E" w:rsidRDefault="00D2588E" w:rsidP="00D2588E">
      <w:pPr>
        <w:pStyle w:val="ListParagraph"/>
        <w:ind w:left="405"/>
        <w:jc w:val="both"/>
        <w:rPr>
          <w:rFonts w:cs="Times New Roman"/>
        </w:rPr>
      </w:pPr>
    </w:p>
    <w:p w14:paraId="51F6C484" w14:textId="632B6885" w:rsidR="001922A1" w:rsidRDefault="00FC290A" w:rsidP="00D2588E">
      <w:pPr>
        <w:pStyle w:val="ListParagraph"/>
        <w:numPr>
          <w:ilvl w:val="0"/>
          <w:numId w:val="6"/>
        </w:numPr>
        <w:jc w:val="both"/>
        <w:rPr>
          <w:rFonts w:cs="Times New Roman"/>
        </w:rPr>
      </w:pPr>
      <w:r>
        <w:rPr>
          <w:rFonts w:cs="Times New Roman"/>
        </w:rPr>
        <w:t>Paper on Religious Epistemology.</w:t>
      </w:r>
      <w:r w:rsidR="005623E2">
        <w:rPr>
          <w:rFonts w:cs="Times New Roman"/>
        </w:rPr>
        <w:t xml:space="preserve"> Under Review</w:t>
      </w:r>
    </w:p>
    <w:p w14:paraId="2A517612" w14:textId="77777777" w:rsidR="00D2588E" w:rsidRPr="00D2588E" w:rsidRDefault="00D2588E" w:rsidP="00D2588E">
      <w:pPr>
        <w:pStyle w:val="ListParagraph"/>
        <w:ind w:left="405"/>
        <w:jc w:val="both"/>
        <w:rPr>
          <w:rFonts w:cs="Times New Roman"/>
        </w:rPr>
      </w:pPr>
    </w:p>
    <w:p w14:paraId="68055BD0" w14:textId="32D59FDF" w:rsidR="001922A1" w:rsidRPr="001922A1" w:rsidRDefault="00FC290A" w:rsidP="001922A1">
      <w:pPr>
        <w:pStyle w:val="ListParagraph"/>
        <w:numPr>
          <w:ilvl w:val="0"/>
          <w:numId w:val="6"/>
        </w:numPr>
        <w:jc w:val="both"/>
        <w:rPr>
          <w:rFonts w:cs="Times New Roman"/>
        </w:rPr>
      </w:pPr>
      <w:r>
        <w:rPr>
          <w:rFonts w:cs="Times New Roman"/>
        </w:rPr>
        <w:t xml:space="preserve">Reply. </w:t>
      </w:r>
      <w:r w:rsidR="001922A1">
        <w:rPr>
          <w:rFonts w:cs="Times New Roman"/>
        </w:rPr>
        <w:t>Under Review.</w:t>
      </w:r>
    </w:p>
    <w:p w14:paraId="0A73116F" w14:textId="77777777" w:rsidR="00F21359" w:rsidRDefault="00F21359" w:rsidP="00F21359">
      <w:pPr>
        <w:pStyle w:val="ListParagraph"/>
        <w:ind w:left="405"/>
        <w:jc w:val="both"/>
        <w:rPr>
          <w:rFonts w:cs="Times New Roman"/>
        </w:rPr>
      </w:pPr>
    </w:p>
    <w:p w14:paraId="02155A7C" w14:textId="32C858A3" w:rsidR="005623E2" w:rsidRDefault="00FC290A" w:rsidP="0060408C">
      <w:pPr>
        <w:pStyle w:val="NoSpacing"/>
        <w:numPr>
          <w:ilvl w:val="0"/>
          <w:numId w:val="6"/>
        </w:numPr>
        <w:spacing w:line="480" w:lineRule="auto"/>
        <w:jc w:val="both"/>
        <w:rPr>
          <w:rFonts w:cstheme="minorHAnsi"/>
        </w:rPr>
      </w:pPr>
      <w:r>
        <w:rPr>
          <w:rFonts w:cstheme="minorHAnsi"/>
        </w:rPr>
        <w:t>Reply.</w:t>
      </w:r>
      <w:r w:rsidR="0060408C">
        <w:rPr>
          <w:rFonts w:cstheme="minorHAnsi"/>
        </w:rPr>
        <w:t xml:space="preserve"> Under Review.</w:t>
      </w:r>
    </w:p>
    <w:p w14:paraId="36B91AC3" w14:textId="6D8CCEFE" w:rsidR="001A5EF5" w:rsidRPr="006308BB" w:rsidRDefault="00FC290A" w:rsidP="001A5EF5">
      <w:pPr>
        <w:pStyle w:val="NoSpacing"/>
        <w:numPr>
          <w:ilvl w:val="0"/>
          <w:numId w:val="6"/>
        </w:numPr>
        <w:jc w:val="both"/>
        <w:rPr>
          <w:rFonts w:cstheme="minorHAnsi"/>
        </w:rPr>
      </w:pPr>
      <w:r>
        <w:rPr>
          <w:rFonts w:cstheme="minorHAnsi"/>
          <w:lang w:val="en-US"/>
        </w:rPr>
        <w:t>Rejoin</w:t>
      </w:r>
      <w:r w:rsidR="007F4202">
        <w:rPr>
          <w:rFonts w:cstheme="minorHAnsi"/>
          <w:lang w:val="en-US"/>
        </w:rPr>
        <w:t>der</w:t>
      </w:r>
      <w:r>
        <w:rPr>
          <w:rFonts w:cstheme="minorHAnsi"/>
          <w:lang w:val="en-US"/>
        </w:rPr>
        <w:t>.</w:t>
      </w:r>
      <w:r w:rsidR="001A5EF5">
        <w:rPr>
          <w:rFonts w:cstheme="minorHAnsi"/>
          <w:lang w:val="en-US"/>
        </w:rPr>
        <w:t xml:space="preserve"> Under Re</w:t>
      </w:r>
      <w:r w:rsidR="00580A00">
        <w:rPr>
          <w:rFonts w:cstheme="minorHAnsi"/>
          <w:lang w:val="en-US"/>
        </w:rPr>
        <w:t>vi</w:t>
      </w:r>
      <w:r w:rsidR="001A5EF5">
        <w:rPr>
          <w:rFonts w:cstheme="minorHAnsi"/>
          <w:lang w:val="en-US"/>
        </w:rPr>
        <w:t>ew. (with Timothy Blank).</w:t>
      </w:r>
    </w:p>
    <w:p w14:paraId="201BF4BF" w14:textId="77777777" w:rsidR="006308BB" w:rsidRPr="006308BB" w:rsidRDefault="006308BB" w:rsidP="006308BB">
      <w:pPr>
        <w:pStyle w:val="NoSpacing"/>
        <w:ind w:left="405"/>
        <w:jc w:val="both"/>
        <w:rPr>
          <w:rFonts w:cstheme="minorHAnsi"/>
        </w:rPr>
      </w:pPr>
    </w:p>
    <w:p w14:paraId="2E9DF364" w14:textId="50072CFB" w:rsidR="00D2588E" w:rsidRDefault="00FC290A" w:rsidP="00D2588E">
      <w:pPr>
        <w:pStyle w:val="ListParagraph"/>
        <w:numPr>
          <w:ilvl w:val="0"/>
          <w:numId w:val="6"/>
        </w:numPr>
        <w:jc w:val="both"/>
        <w:rPr>
          <w:rFonts w:cs="Times New Roman"/>
        </w:rPr>
      </w:pPr>
      <w:r>
        <w:rPr>
          <w:rFonts w:cs="Times New Roman"/>
        </w:rPr>
        <w:t>Paper on methodology in philosophy of religion.</w:t>
      </w:r>
      <w:r w:rsidR="006308BB">
        <w:rPr>
          <w:rFonts w:cs="Times New Roman"/>
        </w:rPr>
        <w:t xml:space="preserve"> Under Review. </w:t>
      </w:r>
    </w:p>
    <w:p w14:paraId="369F4839" w14:textId="77777777" w:rsidR="00D2588E" w:rsidRPr="00D2588E" w:rsidRDefault="00D2588E" w:rsidP="00D2588E">
      <w:pPr>
        <w:pStyle w:val="ListParagraph"/>
        <w:ind w:left="405"/>
        <w:jc w:val="both"/>
        <w:rPr>
          <w:rFonts w:cs="Times New Roman"/>
        </w:rPr>
      </w:pPr>
    </w:p>
    <w:p w14:paraId="48FE1330" w14:textId="17A29265" w:rsidR="001A5EF5" w:rsidRDefault="00D2588E" w:rsidP="00D2588E">
      <w:pPr>
        <w:pStyle w:val="ListParagraph"/>
        <w:numPr>
          <w:ilvl w:val="0"/>
          <w:numId w:val="6"/>
        </w:numPr>
        <w:jc w:val="both"/>
        <w:rPr>
          <w:rFonts w:cs="Times New Roman"/>
        </w:rPr>
      </w:pPr>
      <w:r>
        <w:rPr>
          <w:rFonts w:cs="Times New Roman"/>
        </w:rPr>
        <w:t>“On Whether There are Grounds for Worship.” Draft.</w:t>
      </w:r>
    </w:p>
    <w:p w14:paraId="52D6DE71" w14:textId="77777777" w:rsidR="00D2588E" w:rsidRPr="00D2588E" w:rsidRDefault="00D2588E" w:rsidP="00D2588E">
      <w:pPr>
        <w:pStyle w:val="ListParagraph"/>
        <w:ind w:left="405"/>
        <w:jc w:val="both"/>
        <w:rPr>
          <w:rFonts w:cs="Times New Roman"/>
        </w:rPr>
      </w:pPr>
    </w:p>
    <w:p w14:paraId="744D7EDF" w14:textId="7D068CD7" w:rsidR="00DE149F" w:rsidRDefault="00572788" w:rsidP="00DE149F">
      <w:pPr>
        <w:pStyle w:val="ListParagraph"/>
        <w:numPr>
          <w:ilvl w:val="0"/>
          <w:numId w:val="6"/>
        </w:numPr>
        <w:jc w:val="both"/>
        <w:rPr>
          <w:rFonts w:cs="Times New Roman"/>
        </w:rPr>
      </w:pPr>
      <w:r>
        <w:rPr>
          <w:rFonts w:cs="Times New Roman"/>
        </w:rPr>
        <w:t xml:space="preserve">Introductory chapter for </w:t>
      </w:r>
      <w:r>
        <w:rPr>
          <w:rFonts w:cs="Times New Roman"/>
          <w:i/>
          <w:iCs/>
        </w:rPr>
        <w:t>Epistemic Autonomy</w:t>
      </w:r>
      <w:r>
        <w:rPr>
          <w:rFonts w:cs="Times New Roman"/>
        </w:rPr>
        <w:t xml:space="preserve">. </w:t>
      </w:r>
      <w:r w:rsidR="00FF155A">
        <w:rPr>
          <w:rFonts w:cs="Times New Roman"/>
        </w:rPr>
        <w:t xml:space="preserve">Under </w:t>
      </w:r>
      <w:r w:rsidR="00B9400A">
        <w:rPr>
          <w:rFonts w:cs="Times New Roman"/>
        </w:rPr>
        <w:t>C</w:t>
      </w:r>
      <w:r w:rsidR="00FF155A">
        <w:rPr>
          <w:rFonts w:cs="Times New Roman"/>
        </w:rPr>
        <w:t>ontract.</w:t>
      </w:r>
      <w:r w:rsidR="00AA72F8">
        <w:rPr>
          <w:rFonts w:cs="Times New Roman"/>
        </w:rPr>
        <w:t xml:space="preserve"> (with Jonathan Matheson)</w:t>
      </w:r>
    </w:p>
    <w:p w14:paraId="24189E35" w14:textId="77777777" w:rsidR="00DE149F" w:rsidRPr="00DE149F" w:rsidRDefault="00DE149F" w:rsidP="00DE149F">
      <w:pPr>
        <w:pStyle w:val="ListParagraph"/>
        <w:ind w:left="405"/>
        <w:jc w:val="both"/>
        <w:rPr>
          <w:rFonts w:cs="Times New Roman"/>
        </w:rPr>
      </w:pPr>
    </w:p>
    <w:p w14:paraId="10017D87" w14:textId="4982AD27" w:rsidR="00AE0EAC" w:rsidRDefault="00126137" w:rsidP="00AE0EAC">
      <w:pPr>
        <w:pStyle w:val="ListParagraph"/>
        <w:numPr>
          <w:ilvl w:val="0"/>
          <w:numId w:val="6"/>
        </w:numPr>
        <w:jc w:val="both"/>
        <w:rPr>
          <w:rFonts w:cs="Times New Roman"/>
        </w:rPr>
      </w:pPr>
      <w:r>
        <w:rPr>
          <w:rFonts w:cs="Times New Roman"/>
        </w:rPr>
        <w:t xml:space="preserve">Introductory chapter for </w:t>
      </w:r>
      <w:r w:rsidR="00AE0EAC">
        <w:rPr>
          <w:rFonts w:cs="Times New Roman"/>
          <w:i/>
          <w:iCs/>
        </w:rPr>
        <w:t xml:space="preserve">Value Beyond </w:t>
      </w:r>
      <w:r>
        <w:rPr>
          <w:rFonts w:cs="Times New Roman"/>
          <w:i/>
          <w:iCs/>
        </w:rPr>
        <w:t>Monot</w:t>
      </w:r>
      <w:r w:rsidR="00AE0EAC">
        <w:rPr>
          <w:rFonts w:cs="Times New Roman"/>
          <w:i/>
          <w:iCs/>
        </w:rPr>
        <w:t>heism: Essays on the Axiology of Divine</w:t>
      </w:r>
      <w:r>
        <w:rPr>
          <w:rFonts w:cs="Times New Roman"/>
        </w:rPr>
        <w:t xml:space="preserve">. Under </w:t>
      </w:r>
      <w:r w:rsidR="00B9400A">
        <w:rPr>
          <w:rFonts w:cs="Times New Roman"/>
        </w:rPr>
        <w:t>C</w:t>
      </w:r>
      <w:r>
        <w:rPr>
          <w:rFonts w:cs="Times New Roman"/>
        </w:rPr>
        <w:t>ontract.</w:t>
      </w:r>
    </w:p>
    <w:p w14:paraId="3EFD7A57" w14:textId="77777777" w:rsidR="00AA72F8" w:rsidRDefault="00AA72F8" w:rsidP="00AA72F8">
      <w:pPr>
        <w:pStyle w:val="ListParagraph"/>
        <w:ind w:left="405"/>
        <w:jc w:val="both"/>
        <w:rPr>
          <w:rFonts w:cs="Times New Roman"/>
        </w:rPr>
      </w:pPr>
    </w:p>
    <w:p w14:paraId="77EA16E1" w14:textId="7E573336" w:rsidR="00DB4046" w:rsidRDefault="00AA72F8" w:rsidP="00C3374B">
      <w:pPr>
        <w:pStyle w:val="ListParagraph"/>
        <w:numPr>
          <w:ilvl w:val="0"/>
          <w:numId w:val="6"/>
        </w:numPr>
        <w:jc w:val="both"/>
        <w:rPr>
          <w:rFonts w:cs="Times New Roman"/>
        </w:rPr>
      </w:pPr>
      <w:r>
        <w:rPr>
          <w:rFonts w:cs="Times New Roman"/>
        </w:rPr>
        <w:t xml:space="preserve">“Conceptions of Faith.” </w:t>
      </w:r>
      <w:r>
        <w:rPr>
          <w:rFonts w:cs="Times New Roman"/>
          <w:i/>
          <w:iCs/>
        </w:rPr>
        <w:t>Oxford Online Bibliographies</w:t>
      </w:r>
      <w:r>
        <w:rPr>
          <w:rFonts w:cs="Times New Roman"/>
        </w:rPr>
        <w:t xml:space="preserve">. </w:t>
      </w:r>
      <w:r w:rsidR="005B752A">
        <w:rPr>
          <w:rFonts w:cs="Times New Roman"/>
        </w:rPr>
        <w:t>Under Contract</w:t>
      </w:r>
      <w:r>
        <w:rPr>
          <w:rFonts w:cs="Times New Roman"/>
        </w:rPr>
        <w:t>. (with Perry Hendricks)</w:t>
      </w:r>
    </w:p>
    <w:p w14:paraId="72549CCB" w14:textId="77777777" w:rsidR="00180ACA" w:rsidRDefault="00180ACA" w:rsidP="00180ACA">
      <w:pPr>
        <w:pStyle w:val="ListParagraph"/>
        <w:ind w:left="405"/>
        <w:jc w:val="both"/>
        <w:rPr>
          <w:rFonts w:cs="Times New Roman"/>
        </w:rPr>
      </w:pPr>
    </w:p>
    <w:p w14:paraId="261E956D" w14:textId="0A42C49E" w:rsidR="00180ACA" w:rsidRDefault="00180ACA" w:rsidP="00C3374B">
      <w:pPr>
        <w:pStyle w:val="ListParagraph"/>
        <w:numPr>
          <w:ilvl w:val="0"/>
          <w:numId w:val="6"/>
        </w:numPr>
        <w:jc w:val="both"/>
        <w:rPr>
          <w:rFonts w:cs="Times New Roman"/>
        </w:rPr>
      </w:pPr>
      <w:r>
        <w:rPr>
          <w:rFonts w:cs="Times New Roman"/>
        </w:rPr>
        <w:t>Journal Special Issue on</w:t>
      </w:r>
      <w:r w:rsidR="004A5146">
        <w:rPr>
          <w:rFonts w:cs="Times New Roman"/>
        </w:rPr>
        <w:t xml:space="preserve"> Thaddeus Metz’s</w:t>
      </w:r>
      <w:r>
        <w:rPr>
          <w:rFonts w:cs="Times New Roman"/>
        </w:rPr>
        <w:t xml:space="preserve"> </w:t>
      </w:r>
      <w:r>
        <w:rPr>
          <w:rFonts w:cs="Times New Roman"/>
          <w:i/>
          <w:iCs/>
        </w:rPr>
        <w:t>A Relational Moral Theory: African Contributions to Global Ethical Thought</w:t>
      </w:r>
      <w:r>
        <w:rPr>
          <w:rFonts w:cs="Times New Roman"/>
        </w:rPr>
        <w:t xml:space="preserve">. Proposal in </w:t>
      </w:r>
      <w:r w:rsidR="00B9400A">
        <w:rPr>
          <w:rFonts w:cs="Times New Roman"/>
        </w:rPr>
        <w:t>p</w:t>
      </w:r>
      <w:r>
        <w:rPr>
          <w:rFonts w:cs="Times New Roman"/>
        </w:rPr>
        <w:t xml:space="preserve">rogress. </w:t>
      </w:r>
      <w:r w:rsidR="00B9400A">
        <w:rPr>
          <w:rFonts w:cs="Times New Roman"/>
        </w:rPr>
        <w:t xml:space="preserve"> </w:t>
      </w:r>
    </w:p>
    <w:p w14:paraId="67B7BF3A" w14:textId="77777777" w:rsidR="00B82B91" w:rsidRDefault="00B82B91" w:rsidP="00B82B91">
      <w:pPr>
        <w:pStyle w:val="ListParagraph"/>
        <w:ind w:left="405"/>
        <w:jc w:val="both"/>
        <w:rPr>
          <w:rFonts w:cs="Times New Roman"/>
        </w:rPr>
      </w:pPr>
    </w:p>
    <w:p w14:paraId="0A8C8ECC" w14:textId="13A79C7D" w:rsidR="00B82B91" w:rsidRDefault="00B82B91" w:rsidP="00C3374B">
      <w:pPr>
        <w:pStyle w:val="ListParagraph"/>
        <w:numPr>
          <w:ilvl w:val="0"/>
          <w:numId w:val="6"/>
        </w:numPr>
        <w:jc w:val="both"/>
        <w:rPr>
          <w:rFonts w:cs="Times New Roman"/>
        </w:rPr>
      </w:pPr>
      <w:r>
        <w:rPr>
          <w:rFonts w:cs="Times New Roman"/>
        </w:rPr>
        <w:t>Volume on Gratitude. Proposal for edited volume in progress. With Joshua Harris and Neal DeRoo.</w:t>
      </w:r>
    </w:p>
    <w:p w14:paraId="5A53F99E" w14:textId="2F5E000B" w:rsidR="00D06405" w:rsidRPr="00D06405" w:rsidRDefault="00D817F6" w:rsidP="00D06405">
      <w:pPr>
        <w:pStyle w:val="NoSpacing"/>
        <w:pBdr>
          <w:bottom w:val="single" w:sz="6" w:space="1" w:color="auto"/>
        </w:pBdr>
        <w:rPr>
          <w:b/>
          <w:bCs/>
          <w:sz w:val="24"/>
          <w:szCs w:val="24"/>
        </w:rPr>
      </w:pPr>
      <w:r w:rsidRPr="00D06405">
        <w:rPr>
          <w:b/>
          <w:bCs/>
          <w:sz w:val="24"/>
          <w:szCs w:val="24"/>
        </w:rPr>
        <w:t>Publications for Non-Specialist Audiences</w:t>
      </w:r>
    </w:p>
    <w:p w14:paraId="47EEB62D" w14:textId="77777777" w:rsidR="00D06405" w:rsidRPr="00D817F6" w:rsidRDefault="00D06405" w:rsidP="00D06405">
      <w:pPr>
        <w:pStyle w:val="NoSpacing"/>
      </w:pPr>
    </w:p>
    <w:p w14:paraId="0CC8FF94" w14:textId="738A624B" w:rsidR="00126137" w:rsidRPr="00DB4046" w:rsidRDefault="00126137" w:rsidP="00D817F6">
      <w:pPr>
        <w:jc w:val="both"/>
        <w:rPr>
          <w:rFonts w:cstheme="minorHAnsi"/>
        </w:rPr>
      </w:pPr>
      <w:r w:rsidRPr="00126137">
        <w:rPr>
          <w:rFonts w:cstheme="minorHAnsi"/>
        </w:rPr>
        <w:t>“What Should We Do When We Disagree?” For</w:t>
      </w:r>
      <w:r w:rsidRPr="00126137">
        <w:rPr>
          <w:rFonts w:eastAsia="Times New Roman" w:cstheme="minorHAnsi"/>
          <w:color w:val="222222"/>
          <w:lang w:eastAsia="en-CA"/>
        </w:rPr>
        <w:t xml:space="preserve"> the Institute of Art and Ideas News website.</w:t>
      </w:r>
      <w:r>
        <w:rPr>
          <w:rFonts w:eastAsia="Times New Roman" w:cstheme="minorHAnsi"/>
          <w:color w:val="222222"/>
          <w:lang w:eastAsia="en-CA"/>
        </w:rPr>
        <w:t xml:space="preserve"> (</w:t>
      </w:r>
      <w:r w:rsidR="00C772EA">
        <w:rPr>
          <w:rFonts w:eastAsia="Times New Roman" w:cstheme="minorHAnsi"/>
          <w:color w:val="222222"/>
          <w:lang w:eastAsia="en-CA"/>
        </w:rPr>
        <w:t>forthcoming</w:t>
      </w:r>
      <w:r>
        <w:rPr>
          <w:rFonts w:eastAsia="Times New Roman" w:cstheme="minorHAnsi"/>
          <w:color w:val="222222"/>
          <w:lang w:eastAsia="en-CA"/>
        </w:rPr>
        <w:t>) [</w:t>
      </w:r>
      <w:r w:rsidRPr="00126137">
        <w:rPr>
          <w:rFonts w:eastAsia="Times New Roman" w:cstheme="minorHAnsi"/>
          <w:color w:val="222222"/>
          <w:lang w:eastAsia="en-CA"/>
        </w:rPr>
        <w:t>Invited</w:t>
      </w:r>
      <w:r>
        <w:rPr>
          <w:rFonts w:eastAsia="Times New Roman" w:cstheme="minorHAnsi"/>
          <w:color w:val="222222"/>
          <w:lang w:eastAsia="en-CA"/>
        </w:rPr>
        <w:t>]</w:t>
      </w:r>
    </w:p>
    <w:p w14:paraId="0EB328AC" w14:textId="202A2B39" w:rsidR="00D817F6" w:rsidRPr="00D817F6" w:rsidRDefault="00D817F6" w:rsidP="00D817F6">
      <w:pPr>
        <w:jc w:val="both"/>
        <w:rPr>
          <w:rFonts w:cs="Times New Roman"/>
        </w:rPr>
      </w:pPr>
      <w:r w:rsidRPr="00D817F6">
        <w:rPr>
          <w:rFonts w:cs="Times New Roman"/>
        </w:rPr>
        <w:t xml:space="preserve"> </w:t>
      </w:r>
      <w:r>
        <w:rPr>
          <w:rFonts w:cs="Times New Roman"/>
        </w:rPr>
        <w:t>“</w:t>
      </w:r>
      <w:r w:rsidRPr="00D817F6">
        <w:rPr>
          <w:rFonts w:cs="Times New Roman"/>
        </w:rPr>
        <w:t>The Problem of No Best World,” in 1000-Word Philosophy at http://1000wordphilosophy.wordpress.com/. (March 24, 2014)</w:t>
      </w:r>
    </w:p>
    <w:p w14:paraId="0ADE2A91" w14:textId="0813B553" w:rsidR="00E9569F" w:rsidRPr="00C17B67" w:rsidRDefault="0036141F" w:rsidP="00D06405">
      <w:pPr>
        <w:pStyle w:val="NoSpacing"/>
        <w:pBdr>
          <w:bottom w:val="single" w:sz="6" w:space="1" w:color="auto"/>
        </w:pBdr>
        <w:rPr>
          <w:b/>
          <w:bCs/>
          <w:sz w:val="24"/>
          <w:szCs w:val="24"/>
        </w:rPr>
      </w:pPr>
      <w:r w:rsidRPr="00C17B67">
        <w:rPr>
          <w:b/>
          <w:bCs/>
          <w:sz w:val="24"/>
          <w:szCs w:val="24"/>
        </w:rPr>
        <w:t>Refereed</w:t>
      </w:r>
      <w:r w:rsidR="00CE5413" w:rsidRPr="00C17B67">
        <w:rPr>
          <w:b/>
          <w:bCs/>
          <w:sz w:val="24"/>
          <w:szCs w:val="24"/>
        </w:rPr>
        <w:t xml:space="preserve"> Presentations</w:t>
      </w:r>
    </w:p>
    <w:p w14:paraId="33612DCF" w14:textId="77777777" w:rsidR="00D06405" w:rsidRPr="00622A3A" w:rsidRDefault="00D06405" w:rsidP="00D06405">
      <w:pPr>
        <w:pStyle w:val="NoSpacing"/>
      </w:pPr>
    </w:p>
    <w:p w14:paraId="2E069BBE" w14:textId="31038116" w:rsidR="00E9569F" w:rsidRPr="00E9569F" w:rsidRDefault="00E9569F" w:rsidP="00AA72F8">
      <w:pPr>
        <w:jc w:val="both"/>
        <w:rPr>
          <w:rFonts w:cs="Times New Roman"/>
        </w:rPr>
      </w:pPr>
      <w:r>
        <w:rPr>
          <w:rFonts w:cs="Times New Roman"/>
        </w:rPr>
        <w:t xml:space="preserve">“Atheism, Semantic Agnosticism, and Ubuntu,” </w:t>
      </w:r>
      <w:r>
        <w:rPr>
          <w:rFonts w:cs="Times New Roman"/>
          <w:i/>
          <w:iCs/>
        </w:rPr>
        <w:t>Atheism and Unbelief in Global Philosophy of Religion</w:t>
      </w:r>
      <w:r>
        <w:rPr>
          <w:rFonts w:cs="Times New Roman"/>
        </w:rPr>
        <w:t>, The Bath Spa E-Colloquium for Global Philosophy and Religion</w:t>
      </w:r>
      <w:r w:rsidR="00D42512">
        <w:rPr>
          <w:rFonts w:cs="Times New Roman"/>
        </w:rPr>
        <w:t>.</w:t>
      </w:r>
      <w:r>
        <w:rPr>
          <w:rFonts w:cs="Times New Roman"/>
        </w:rPr>
        <w:t xml:space="preserve"> September 2020. </w:t>
      </w:r>
      <w:r w:rsidR="00D42512" w:rsidRPr="00D42512">
        <w:rPr>
          <w:rFonts w:cs="Times New Roman"/>
          <w:u w:val="single"/>
        </w:rPr>
        <w:t>[Withdrawn due to personal matters arising from COVID-19]</w:t>
      </w:r>
    </w:p>
    <w:p w14:paraId="3364DE53" w14:textId="3F9FE58E" w:rsidR="004F1338" w:rsidRPr="004F1338" w:rsidRDefault="004F1338" w:rsidP="00AA72F8">
      <w:pPr>
        <w:jc w:val="both"/>
        <w:rPr>
          <w:rFonts w:cs="Times New Roman"/>
        </w:rPr>
      </w:pPr>
      <w:r>
        <w:rPr>
          <w:rFonts w:cs="Times New Roman"/>
        </w:rPr>
        <w:t xml:space="preserve">“The Meaning of Life and the Dignity Argument for Anti-Theism,” </w:t>
      </w:r>
      <w:r>
        <w:rPr>
          <w:rFonts w:cs="Times New Roman"/>
          <w:i/>
          <w:iCs/>
        </w:rPr>
        <w:t>Third International Conference on Philosophy and Meaning of Life</w:t>
      </w:r>
      <w:r w:rsidR="00E9569F">
        <w:rPr>
          <w:rFonts w:cs="Times New Roman"/>
        </w:rPr>
        <w:t>.</w:t>
      </w:r>
      <w:r>
        <w:rPr>
          <w:rFonts w:cs="Times New Roman"/>
        </w:rPr>
        <w:t xml:space="preserve"> University of Birmingham</w:t>
      </w:r>
      <w:r w:rsidR="00E9569F">
        <w:rPr>
          <w:rFonts w:cs="Times New Roman"/>
        </w:rPr>
        <w:t>,</w:t>
      </w:r>
      <w:r>
        <w:rPr>
          <w:rFonts w:cs="Times New Roman"/>
        </w:rPr>
        <w:t xml:space="preserve"> June 2020. </w:t>
      </w:r>
      <w:r w:rsidR="00EB3F1E">
        <w:rPr>
          <w:rFonts w:cs="Times New Roman"/>
        </w:rPr>
        <w:t>[</w:t>
      </w:r>
      <w:r w:rsidR="00CB4A29">
        <w:rPr>
          <w:rFonts w:cs="Times New Roman"/>
          <w:u w:val="single"/>
        </w:rPr>
        <w:t>Withdrawn</w:t>
      </w:r>
      <w:r w:rsidR="00EB3F1E" w:rsidRPr="00EB3F1E">
        <w:rPr>
          <w:rFonts w:cs="Times New Roman"/>
          <w:u w:val="single"/>
        </w:rPr>
        <w:t xml:space="preserve"> due to COVID-19</w:t>
      </w:r>
      <w:r w:rsidR="00EB3F1E">
        <w:rPr>
          <w:rFonts w:cs="Times New Roman"/>
        </w:rPr>
        <w:t>]</w:t>
      </w:r>
    </w:p>
    <w:p w14:paraId="5800FBF4" w14:textId="62FE677D" w:rsidR="00AA72F8" w:rsidRDefault="00AA72F8" w:rsidP="00B764D9">
      <w:pPr>
        <w:jc w:val="both"/>
        <w:rPr>
          <w:rFonts w:cs="Times New Roman"/>
        </w:rPr>
      </w:pPr>
      <w:r>
        <w:rPr>
          <w:rFonts w:cs="Times New Roman"/>
        </w:rPr>
        <w:t xml:space="preserve">“The Dignity Argument for Anti-Theism,” </w:t>
      </w:r>
      <w:r>
        <w:rPr>
          <w:rFonts w:cs="Times New Roman"/>
          <w:i/>
          <w:iCs/>
        </w:rPr>
        <w:t xml:space="preserve">The American Academy of Religion, </w:t>
      </w:r>
      <w:r>
        <w:rPr>
          <w:rFonts w:cs="Times New Roman"/>
        </w:rPr>
        <w:t>Pacific Northwest Annual Meeting. St. Joseph’s College, University of Alberta</w:t>
      </w:r>
      <w:r w:rsidR="00E9569F">
        <w:rPr>
          <w:rFonts w:cs="Times New Roman"/>
        </w:rPr>
        <w:t xml:space="preserve">, </w:t>
      </w:r>
      <w:r>
        <w:rPr>
          <w:rFonts w:cs="Times New Roman"/>
        </w:rPr>
        <w:t xml:space="preserve">May 2020. </w:t>
      </w:r>
      <w:r w:rsidR="006E3260">
        <w:rPr>
          <w:rFonts w:cs="Times New Roman"/>
        </w:rPr>
        <w:t>[</w:t>
      </w:r>
      <w:r w:rsidR="006E3260" w:rsidRPr="006E3260">
        <w:rPr>
          <w:rFonts w:cs="Times New Roman"/>
          <w:u w:val="single"/>
        </w:rPr>
        <w:t>Cancelled due to COVID-19</w:t>
      </w:r>
      <w:r w:rsidR="006E3260">
        <w:rPr>
          <w:rFonts w:cs="Times New Roman"/>
        </w:rPr>
        <w:t>]</w:t>
      </w:r>
    </w:p>
    <w:p w14:paraId="6EAA8C4C" w14:textId="79506225" w:rsidR="0084053B" w:rsidRPr="0084053B" w:rsidRDefault="0084053B" w:rsidP="00B764D9">
      <w:pPr>
        <w:jc w:val="both"/>
        <w:rPr>
          <w:rFonts w:cs="Times New Roman"/>
        </w:rPr>
      </w:pPr>
      <w:r>
        <w:rPr>
          <w:rFonts w:cs="Times New Roman"/>
        </w:rPr>
        <w:t xml:space="preserve">“Epistemic Paternalism, Open Group Inquiry, and Religious Knowledge,” </w:t>
      </w:r>
      <w:r>
        <w:rPr>
          <w:rFonts w:cs="Times New Roman"/>
          <w:i/>
          <w:iCs/>
        </w:rPr>
        <w:t>Society of Christian Philosophers</w:t>
      </w:r>
      <w:r>
        <w:rPr>
          <w:rFonts w:cs="Times New Roman"/>
        </w:rPr>
        <w:t>, Mountain-Pacific Division Meeting</w:t>
      </w:r>
      <w:r w:rsidR="00E9569F">
        <w:rPr>
          <w:rFonts w:cs="Times New Roman"/>
        </w:rPr>
        <w:t>.</w:t>
      </w:r>
      <w:r>
        <w:rPr>
          <w:rFonts w:cs="Times New Roman"/>
        </w:rPr>
        <w:t xml:space="preserve"> Trinity Western University</w:t>
      </w:r>
      <w:r w:rsidR="00E9569F">
        <w:rPr>
          <w:rFonts w:cs="Times New Roman"/>
        </w:rPr>
        <w:t xml:space="preserve">, </w:t>
      </w:r>
      <w:r>
        <w:rPr>
          <w:rFonts w:cs="Times New Roman"/>
        </w:rPr>
        <w:t>May 2020.</w:t>
      </w:r>
      <w:r w:rsidR="00B0169B">
        <w:rPr>
          <w:rFonts w:cs="Times New Roman"/>
        </w:rPr>
        <w:t xml:space="preserve"> </w:t>
      </w:r>
      <w:r w:rsidR="00B0169B" w:rsidRPr="00FC2313">
        <w:rPr>
          <w:rFonts w:cs="Times New Roman"/>
        </w:rPr>
        <w:t>[</w:t>
      </w:r>
      <w:r w:rsidR="00B0169B" w:rsidRPr="00FC2313">
        <w:rPr>
          <w:rFonts w:cs="Times New Roman"/>
          <w:u w:val="single"/>
        </w:rPr>
        <w:t>Postponed due to COVID-19</w:t>
      </w:r>
      <w:r w:rsidR="00B0169B" w:rsidRPr="00FC2313">
        <w:rPr>
          <w:rFonts w:cs="Times New Roman"/>
        </w:rPr>
        <w:t>]</w:t>
      </w:r>
    </w:p>
    <w:p w14:paraId="3AD4B186" w14:textId="69F0DAA6" w:rsidR="00B764D9" w:rsidRDefault="00797A45" w:rsidP="00B764D9">
      <w:pPr>
        <w:jc w:val="both"/>
        <w:rPr>
          <w:rFonts w:cs="Times New Roman"/>
        </w:rPr>
      </w:pPr>
      <w:r>
        <w:rPr>
          <w:rFonts w:cs="Times New Roman"/>
        </w:rPr>
        <w:t xml:space="preserve">“The Privacy Argument for Personal Anti-Theism,” </w:t>
      </w:r>
      <w:r w:rsidR="00B764D9" w:rsidRPr="006948CF">
        <w:rPr>
          <w:rFonts w:cs="Times New Roman"/>
          <w:i/>
        </w:rPr>
        <w:t>Western Canadian Philosophical Association</w:t>
      </w:r>
      <w:r w:rsidR="00B764D9">
        <w:rPr>
          <w:rFonts w:cs="Times New Roman"/>
        </w:rPr>
        <w:t>, Annual Meeting</w:t>
      </w:r>
      <w:r w:rsidR="00B764D9" w:rsidRPr="006948CF">
        <w:rPr>
          <w:rFonts w:cs="Times New Roman"/>
        </w:rPr>
        <w:t>. University of Lethbridge</w:t>
      </w:r>
      <w:r w:rsidR="0063336C">
        <w:rPr>
          <w:rFonts w:cs="Times New Roman"/>
        </w:rPr>
        <w:t xml:space="preserve">, </w:t>
      </w:r>
      <w:r w:rsidR="00B764D9" w:rsidRPr="006948CF">
        <w:rPr>
          <w:rFonts w:cs="Times New Roman"/>
        </w:rPr>
        <w:t>October 2</w:t>
      </w:r>
      <w:r w:rsidR="00B764D9">
        <w:rPr>
          <w:rFonts w:cs="Times New Roman"/>
        </w:rPr>
        <w:t xml:space="preserve">019. </w:t>
      </w:r>
    </w:p>
    <w:p w14:paraId="5DEE96EF" w14:textId="69D4FD18" w:rsidR="006D02A9" w:rsidRDefault="006D02A9" w:rsidP="00B010C8">
      <w:pPr>
        <w:pStyle w:val="NoSpacing"/>
        <w:jc w:val="both"/>
        <w:rPr>
          <w:rFonts w:cs="Times New Roman"/>
        </w:rPr>
      </w:pPr>
      <w:r>
        <w:rPr>
          <w:rFonts w:cs="Times New Roman"/>
        </w:rPr>
        <w:t xml:space="preserve">“The </w:t>
      </w:r>
      <w:r w:rsidR="00A15359">
        <w:rPr>
          <w:rFonts w:cs="Times New Roman"/>
        </w:rPr>
        <w:t>Privacy Argument for Personal Anti-Theism</w:t>
      </w:r>
      <w:r>
        <w:rPr>
          <w:rFonts w:cs="Times New Roman"/>
        </w:rPr>
        <w:t xml:space="preserve">,” </w:t>
      </w:r>
      <w:r w:rsidR="00A15359">
        <w:rPr>
          <w:rFonts w:cs="Times New Roman"/>
        </w:rPr>
        <w:t xml:space="preserve">God, Axiology and Belief </w:t>
      </w:r>
      <w:r>
        <w:rPr>
          <w:rFonts w:cs="Times New Roman"/>
        </w:rPr>
        <w:t xml:space="preserve">Symposium at the </w:t>
      </w:r>
      <w:r>
        <w:rPr>
          <w:rFonts w:cs="Times New Roman"/>
          <w:i/>
        </w:rPr>
        <w:t>Canadian Philosophical Association</w:t>
      </w:r>
      <w:r>
        <w:rPr>
          <w:rFonts w:cs="Times New Roman"/>
        </w:rPr>
        <w:t>, Annual Congress. University of British Columbia</w:t>
      </w:r>
      <w:r w:rsidR="00A15359">
        <w:rPr>
          <w:rFonts w:cs="Times New Roman"/>
        </w:rPr>
        <w:t>, J</w:t>
      </w:r>
      <w:r>
        <w:rPr>
          <w:rFonts w:cs="Times New Roman"/>
        </w:rPr>
        <w:t>une 2019.</w:t>
      </w:r>
    </w:p>
    <w:p w14:paraId="20F09C17" w14:textId="49A0E2B1" w:rsidR="00A15359" w:rsidRDefault="00A15359" w:rsidP="00B010C8">
      <w:pPr>
        <w:pStyle w:val="NoSpacing"/>
        <w:jc w:val="both"/>
        <w:rPr>
          <w:rFonts w:cs="Times New Roman"/>
        </w:rPr>
      </w:pPr>
    </w:p>
    <w:p w14:paraId="3C256CF4" w14:textId="027D48D7" w:rsidR="00A15359" w:rsidRPr="00A15359" w:rsidRDefault="00A15359" w:rsidP="00B010C8">
      <w:pPr>
        <w:pStyle w:val="NoSpacing"/>
        <w:jc w:val="both"/>
        <w:rPr>
          <w:rFonts w:cs="Times New Roman"/>
        </w:rPr>
      </w:pPr>
      <w:r>
        <w:rPr>
          <w:rFonts w:cs="Times New Roman"/>
        </w:rPr>
        <w:t xml:space="preserve">“Epistemic Paternalism and Inquiry,” Epistemic Paternalism Symposium at the </w:t>
      </w:r>
      <w:r>
        <w:rPr>
          <w:rFonts w:cs="Times New Roman"/>
          <w:i/>
        </w:rPr>
        <w:t>Canadian Philosophical Association</w:t>
      </w:r>
      <w:r>
        <w:rPr>
          <w:rFonts w:cs="Times New Roman"/>
        </w:rPr>
        <w:t>, Annual Congress, University of British Columbia, June 2019.</w:t>
      </w:r>
    </w:p>
    <w:p w14:paraId="252141EB" w14:textId="77777777" w:rsidR="00CD4A28" w:rsidRDefault="00CD4A28" w:rsidP="00B010C8">
      <w:pPr>
        <w:pStyle w:val="NoSpacing"/>
        <w:jc w:val="both"/>
        <w:rPr>
          <w:rFonts w:cs="Times New Roman"/>
        </w:rPr>
      </w:pPr>
    </w:p>
    <w:p w14:paraId="07EA87DA" w14:textId="178AF408" w:rsidR="00CD4A28" w:rsidRPr="006D02A9" w:rsidRDefault="00CD4A28" w:rsidP="00B010C8">
      <w:pPr>
        <w:pStyle w:val="NoSpacing"/>
        <w:jc w:val="both"/>
        <w:rPr>
          <w:rFonts w:cs="Times New Roman"/>
        </w:rPr>
      </w:pPr>
      <w:r>
        <w:rPr>
          <w:rFonts w:cs="Times New Roman"/>
        </w:rPr>
        <w:lastRenderedPageBreak/>
        <w:t xml:space="preserve">“Epistemically Possible Worlds and the Counterpossible Objection to the Axiology of Theism.” </w:t>
      </w:r>
      <w:r w:rsidRPr="00AA646B">
        <w:rPr>
          <w:rFonts w:cs="Times New Roman"/>
          <w:i/>
          <w:iCs/>
        </w:rPr>
        <w:t>Modal Metaphysics: Issues on the (Im)Possible VII</w:t>
      </w:r>
      <w:r>
        <w:rPr>
          <w:rFonts w:cs="Times New Roman"/>
        </w:rPr>
        <w:t>.  Slovak Metaphysical Society (Institute of Philosophy of</w:t>
      </w:r>
      <w:r w:rsidR="00A15359">
        <w:rPr>
          <w:rFonts w:cs="Times New Roman"/>
        </w:rPr>
        <w:t xml:space="preserve"> the</w:t>
      </w:r>
      <w:r>
        <w:rPr>
          <w:rFonts w:cs="Times New Roman"/>
        </w:rPr>
        <w:t xml:space="preserve"> Slovak Academy of Sciences)</w:t>
      </w:r>
      <w:r w:rsidR="00A15359">
        <w:rPr>
          <w:rFonts w:cs="Times New Roman"/>
        </w:rPr>
        <w:t xml:space="preserve">, </w:t>
      </w:r>
      <w:r>
        <w:rPr>
          <w:rFonts w:cs="Times New Roman"/>
        </w:rPr>
        <w:t>May 2019.</w:t>
      </w:r>
    </w:p>
    <w:p w14:paraId="4B6A6181" w14:textId="77777777" w:rsidR="006D02A9" w:rsidRDefault="006D02A9" w:rsidP="00B010C8">
      <w:pPr>
        <w:pStyle w:val="NoSpacing"/>
        <w:jc w:val="both"/>
        <w:rPr>
          <w:rFonts w:cs="Times New Roman"/>
        </w:rPr>
      </w:pPr>
    </w:p>
    <w:p w14:paraId="4B2B6B41" w14:textId="77777777" w:rsidR="0002632C" w:rsidRPr="0002632C" w:rsidRDefault="0002632C" w:rsidP="00B010C8">
      <w:pPr>
        <w:pStyle w:val="NoSpacing"/>
        <w:jc w:val="both"/>
        <w:rPr>
          <w:rFonts w:cs="Times New Roman"/>
        </w:rPr>
      </w:pPr>
      <w:r>
        <w:rPr>
          <w:rFonts w:cs="Times New Roman"/>
        </w:rPr>
        <w:t xml:space="preserve">“Religious Disagreement, Religious Experience, and the Evil God Hypothesis,” </w:t>
      </w:r>
      <w:r>
        <w:rPr>
          <w:rFonts w:cs="Times New Roman"/>
          <w:i/>
        </w:rPr>
        <w:t>New Perspectives in European Philosophy of Religion</w:t>
      </w:r>
      <w:r>
        <w:rPr>
          <w:rFonts w:cs="Times New Roman"/>
        </w:rPr>
        <w:t>. University of M</w:t>
      </w:r>
      <w:r w:rsidR="00DE6677">
        <w:rPr>
          <w:rFonts w:cs="Times New Roman"/>
        </w:rPr>
        <w:t xml:space="preserve">aribor (Slovenia), </w:t>
      </w:r>
      <w:r>
        <w:rPr>
          <w:rFonts w:cs="Times New Roman"/>
        </w:rPr>
        <w:t xml:space="preserve">November 2018. </w:t>
      </w:r>
    </w:p>
    <w:p w14:paraId="5BBE6AD6" w14:textId="77777777" w:rsidR="0002632C" w:rsidRDefault="0002632C" w:rsidP="00B010C8">
      <w:pPr>
        <w:pStyle w:val="NoSpacing"/>
        <w:jc w:val="both"/>
        <w:rPr>
          <w:rFonts w:cs="Times New Roman"/>
        </w:rPr>
      </w:pPr>
    </w:p>
    <w:p w14:paraId="331585DC" w14:textId="77777777" w:rsidR="00CE39BC" w:rsidRDefault="00CE39BC" w:rsidP="00B010C8">
      <w:pPr>
        <w:pStyle w:val="NoSpacing"/>
        <w:jc w:val="both"/>
        <w:rPr>
          <w:rFonts w:cs="Times New Roman"/>
        </w:rPr>
      </w:pPr>
      <w:r>
        <w:rPr>
          <w:rFonts w:cs="Times New Roman"/>
        </w:rPr>
        <w:t>“The Axiology of Schellenberg’s Ultimism</w:t>
      </w:r>
      <w:r w:rsidR="00622A3A">
        <w:rPr>
          <w:rFonts w:cs="Times New Roman"/>
        </w:rPr>
        <w:t>,</w:t>
      </w:r>
      <w:r>
        <w:rPr>
          <w:rFonts w:cs="Times New Roman"/>
        </w:rPr>
        <w:t xml:space="preserve">” </w:t>
      </w:r>
      <w:r>
        <w:rPr>
          <w:rFonts w:cs="Times New Roman"/>
          <w:i/>
        </w:rPr>
        <w:t xml:space="preserve">Summer School in the Nature of God: Personal and a-personal concepts of the divine,” </w:t>
      </w:r>
      <w:r>
        <w:rPr>
          <w:rFonts w:cs="Times New Roman"/>
        </w:rPr>
        <w:t>organized by the Nature of God Project. In</w:t>
      </w:r>
      <w:r w:rsidR="0011147D">
        <w:rPr>
          <w:rFonts w:cs="Times New Roman"/>
        </w:rPr>
        <w:t xml:space="preserve">nsbruck University, </w:t>
      </w:r>
      <w:r>
        <w:rPr>
          <w:rFonts w:cs="Times New Roman"/>
        </w:rPr>
        <w:t>July/August 2018.</w:t>
      </w:r>
    </w:p>
    <w:p w14:paraId="5BBD14E6" w14:textId="77777777" w:rsidR="00622A3A" w:rsidRPr="00CE39BC" w:rsidRDefault="00622A3A" w:rsidP="00B010C8">
      <w:pPr>
        <w:pStyle w:val="NoSpacing"/>
        <w:jc w:val="both"/>
        <w:rPr>
          <w:rFonts w:cs="Times New Roman"/>
        </w:rPr>
      </w:pPr>
    </w:p>
    <w:p w14:paraId="7FD79C6F" w14:textId="77777777" w:rsidR="00622A3A" w:rsidRPr="00622A3A" w:rsidRDefault="00622A3A" w:rsidP="00B010C8">
      <w:pPr>
        <w:pStyle w:val="NoSpacing"/>
        <w:jc w:val="both"/>
        <w:rPr>
          <w:rFonts w:cs="Times New Roman"/>
        </w:rPr>
      </w:pPr>
      <w:r>
        <w:rPr>
          <w:rFonts w:cs="Times New Roman"/>
        </w:rPr>
        <w:t>“</w:t>
      </w:r>
      <w:r w:rsidR="00BC3FAD">
        <w:rPr>
          <w:rFonts w:cs="Times New Roman"/>
        </w:rPr>
        <w:t xml:space="preserve">Expanding and </w:t>
      </w:r>
      <w:r>
        <w:rPr>
          <w:rFonts w:cs="Times New Roman"/>
        </w:rPr>
        <w:t xml:space="preserve">Refocusing the Philosophy of Religion on Religion,” </w:t>
      </w:r>
      <w:r>
        <w:rPr>
          <w:rFonts w:cs="Times New Roman"/>
          <w:i/>
        </w:rPr>
        <w:t>Situating Philosophy of Religion</w:t>
      </w:r>
      <w:r>
        <w:rPr>
          <w:rFonts w:cs="Times New Roman"/>
        </w:rPr>
        <w:t xml:space="preserve">, Annual Graduate Student Symposium. Hosted by the Department for the Study of Religion, University of </w:t>
      </w:r>
      <w:r w:rsidR="002C5582">
        <w:rPr>
          <w:rFonts w:cs="Times New Roman"/>
        </w:rPr>
        <w:t xml:space="preserve">Toronto, </w:t>
      </w:r>
      <w:r>
        <w:rPr>
          <w:rFonts w:cs="Times New Roman"/>
        </w:rPr>
        <w:t>April 2018.</w:t>
      </w:r>
    </w:p>
    <w:p w14:paraId="0D994936" w14:textId="77777777" w:rsidR="00CE39BC" w:rsidRDefault="00CE39BC" w:rsidP="00B010C8">
      <w:pPr>
        <w:pStyle w:val="NoSpacing"/>
        <w:jc w:val="both"/>
        <w:rPr>
          <w:rFonts w:cs="Times New Roman"/>
        </w:rPr>
      </w:pPr>
    </w:p>
    <w:p w14:paraId="4C9A4BE6" w14:textId="77777777" w:rsidR="003D3FB7" w:rsidRPr="003D3FB7" w:rsidRDefault="003D3FB7" w:rsidP="00B010C8">
      <w:pPr>
        <w:pStyle w:val="NoSpacing"/>
        <w:jc w:val="both"/>
        <w:rPr>
          <w:rFonts w:cs="Times New Roman"/>
        </w:rPr>
      </w:pPr>
      <w:r>
        <w:rPr>
          <w:rFonts w:cs="Times New Roman"/>
        </w:rPr>
        <w:t>“</w:t>
      </w:r>
      <w:r w:rsidRPr="003D3FB7">
        <w:rPr>
          <w:rFonts w:cs="Times New Roman"/>
        </w:rPr>
        <w:t>Synchronic Reasons, Diachronic Reasons, and the Epistemic Benefits of Disagreement</w:t>
      </w:r>
      <w:r>
        <w:rPr>
          <w:rFonts w:cs="Times New Roman"/>
        </w:rPr>
        <w:t xml:space="preserve">,” </w:t>
      </w:r>
      <w:r w:rsidRPr="003D3FB7">
        <w:rPr>
          <w:rFonts w:cs="Times New Roman"/>
          <w:i/>
        </w:rPr>
        <w:t>Summer School in Social Epistemology</w:t>
      </w:r>
      <w:r>
        <w:rPr>
          <w:rFonts w:cs="Times New Roman"/>
        </w:rPr>
        <w:t xml:space="preserve"> organized by the Social Epistemolo</w:t>
      </w:r>
      <w:r w:rsidR="005F1A7E">
        <w:rPr>
          <w:rFonts w:cs="Times New Roman"/>
        </w:rPr>
        <w:t xml:space="preserve">gy Research Group (Copenhagen). </w:t>
      </w:r>
      <w:r>
        <w:rPr>
          <w:rFonts w:cs="Times New Roman"/>
        </w:rPr>
        <w:t>Autonomous Un</w:t>
      </w:r>
      <w:r w:rsidR="005F1A7E">
        <w:rPr>
          <w:rFonts w:cs="Times New Roman"/>
        </w:rPr>
        <w:t xml:space="preserve">iversity of Madrid, </w:t>
      </w:r>
      <w:r>
        <w:rPr>
          <w:rFonts w:cs="Times New Roman"/>
        </w:rPr>
        <w:t>August 2017.</w:t>
      </w:r>
    </w:p>
    <w:p w14:paraId="565E81A2" w14:textId="77777777" w:rsidR="003D3FB7" w:rsidRPr="003D3FB7" w:rsidRDefault="003D3FB7" w:rsidP="00B010C8">
      <w:pPr>
        <w:pStyle w:val="NoSpacing"/>
        <w:jc w:val="both"/>
        <w:rPr>
          <w:rFonts w:ascii="Times New Roman" w:hAnsi="Times New Roman" w:cs="Times New Roman"/>
          <w:sz w:val="24"/>
          <w:szCs w:val="24"/>
        </w:rPr>
      </w:pPr>
    </w:p>
    <w:p w14:paraId="029FFDD8" w14:textId="77777777" w:rsidR="00F4101E" w:rsidRPr="00F4101E" w:rsidRDefault="00F4101E" w:rsidP="00B010C8">
      <w:pPr>
        <w:jc w:val="both"/>
        <w:rPr>
          <w:rFonts w:cs="Times New Roman"/>
        </w:rPr>
      </w:pPr>
      <w:r>
        <w:rPr>
          <w:rFonts w:cs="Times New Roman"/>
        </w:rPr>
        <w:t xml:space="preserve">“Religious Disagreement and Religious Experience,” Disagreement, Higher-Order Evidence, and New Arguments for Scepticism Symposium at the </w:t>
      </w:r>
      <w:r>
        <w:rPr>
          <w:rFonts w:cs="Times New Roman"/>
          <w:i/>
        </w:rPr>
        <w:t>Canadian Philosophical Association</w:t>
      </w:r>
      <w:r>
        <w:rPr>
          <w:rFonts w:cs="Times New Roman"/>
        </w:rPr>
        <w:t>, Annual Congress</w:t>
      </w:r>
      <w:r w:rsidR="005F1A7E">
        <w:rPr>
          <w:rFonts w:cs="Times New Roman"/>
        </w:rPr>
        <w:t>. Ryerson University,</w:t>
      </w:r>
      <w:r w:rsidR="003D3FB7">
        <w:rPr>
          <w:rFonts w:cs="Times New Roman"/>
        </w:rPr>
        <w:t xml:space="preserve"> </w:t>
      </w:r>
      <w:r>
        <w:rPr>
          <w:rFonts w:cs="Times New Roman"/>
        </w:rPr>
        <w:t>June 2017.</w:t>
      </w:r>
    </w:p>
    <w:p w14:paraId="4EDA00B7" w14:textId="77777777" w:rsidR="007F03F3" w:rsidRDefault="007F03F3" w:rsidP="00B010C8">
      <w:pPr>
        <w:jc w:val="both"/>
        <w:rPr>
          <w:rFonts w:cs="Times New Roman"/>
        </w:rPr>
      </w:pPr>
      <w:r>
        <w:rPr>
          <w:rFonts w:cs="Times New Roman"/>
        </w:rPr>
        <w:t xml:space="preserve">“Religious Experience and the Problem of Religious Disagreement,” </w:t>
      </w:r>
      <w:r>
        <w:rPr>
          <w:rFonts w:cs="Times New Roman"/>
          <w:i/>
        </w:rPr>
        <w:t>Theology and the Philosophy of Science: Analytic, Scholastic, and Historical Perspectives</w:t>
      </w:r>
      <w:r>
        <w:rPr>
          <w:rFonts w:cs="Times New Roman"/>
        </w:rPr>
        <w:t>. Concordia Univ</w:t>
      </w:r>
      <w:r w:rsidR="005F1A7E">
        <w:rPr>
          <w:rFonts w:cs="Times New Roman"/>
        </w:rPr>
        <w:t xml:space="preserve">ersity (Edmonton), </w:t>
      </w:r>
      <w:r>
        <w:rPr>
          <w:rFonts w:cs="Times New Roman"/>
        </w:rPr>
        <w:t>October 2016.</w:t>
      </w:r>
    </w:p>
    <w:p w14:paraId="1C5A3DA2" w14:textId="77777777" w:rsidR="00875B5A" w:rsidRPr="00875B5A" w:rsidRDefault="00875B5A" w:rsidP="00B010C8">
      <w:pPr>
        <w:jc w:val="both"/>
        <w:rPr>
          <w:rFonts w:cs="Times New Roman"/>
        </w:rPr>
      </w:pPr>
      <w:r>
        <w:rPr>
          <w:rFonts w:cs="Times New Roman"/>
        </w:rPr>
        <w:t xml:space="preserve">“Who is an Epistemic Peer and Why it Matters,” </w:t>
      </w:r>
      <w:r>
        <w:rPr>
          <w:rFonts w:cs="Times New Roman"/>
          <w:i/>
        </w:rPr>
        <w:t>Canadian Philosophical Association</w:t>
      </w:r>
      <w:r w:rsidR="005F1A7E">
        <w:rPr>
          <w:rFonts w:cs="Times New Roman"/>
        </w:rPr>
        <w:t xml:space="preserve">, Annual Congress. </w:t>
      </w:r>
      <w:r w:rsidR="00583507">
        <w:rPr>
          <w:rFonts w:cs="Times New Roman"/>
        </w:rPr>
        <w:t>Univer</w:t>
      </w:r>
      <w:r w:rsidR="005F1A7E">
        <w:rPr>
          <w:rFonts w:cs="Times New Roman"/>
        </w:rPr>
        <w:t>sity of Calgary,</w:t>
      </w:r>
      <w:r w:rsidR="00583507">
        <w:rPr>
          <w:rFonts w:cs="Times New Roman"/>
        </w:rPr>
        <w:t xml:space="preserve"> </w:t>
      </w:r>
      <w:r w:rsidR="00EB228D">
        <w:rPr>
          <w:rFonts w:cs="Times New Roman"/>
        </w:rPr>
        <w:t>May/</w:t>
      </w:r>
      <w:r>
        <w:rPr>
          <w:rFonts w:cs="Times New Roman"/>
        </w:rPr>
        <w:t>June 2016.</w:t>
      </w:r>
    </w:p>
    <w:p w14:paraId="4CFB2F77" w14:textId="77777777" w:rsidR="007A2B06" w:rsidRDefault="007A2B06" w:rsidP="00B010C8">
      <w:pPr>
        <w:jc w:val="both"/>
        <w:rPr>
          <w:rFonts w:cs="Times New Roman"/>
        </w:rPr>
      </w:pPr>
      <w:r>
        <w:rPr>
          <w:rFonts w:cs="Times New Roman"/>
        </w:rPr>
        <w:t xml:space="preserve">“Who is an Epistemic Peer and Why it Matters,” </w:t>
      </w:r>
      <w:r>
        <w:rPr>
          <w:rFonts w:cs="Times New Roman"/>
          <w:i/>
        </w:rPr>
        <w:t>The 3</w:t>
      </w:r>
      <w:r w:rsidRPr="007A2B06">
        <w:rPr>
          <w:rFonts w:cs="Times New Roman"/>
          <w:i/>
          <w:vertAlign w:val="superscript"/>
        </w:rPr>
        <w:t>rd</w:t>
      </w:r>
      <w:r>
        <w:rPr>
          <w:rFonts w:cs="Times New Roman"/>
          <w:i/>
        </w:rPr>
        <w:t xml:space="preserve"> Annual Philosophers’ Cocoon Philosophy Conference. </w:t>
      </w:r>
      <w:r>
        <w:rPr>
          <w:rFonts w:cs="Times New Roman"/>
        </w:rPr>
        <w:t xml:space="preserve">University of Tampa Bay, November 2015. </w:t>
      </w:r>
    </w:p>
    <w:p w14:paraId="5B58CA3C" w14:textId="77777777" w:rsidR="002F15D1" w:rsidRPr="00C85EC8" w:rsidRDefault="002F15D1" w:rsidP="00B010C8">
      <w:pPr>
        <w:jc w:val="both"/>
        <w:rPr>
          <w:rFonts w:cs="Times New Roman"/>
        </w:rPr>
      </w:pPr>
      <w:r>
        <w:rPr>
          <w:rFonts w:cs="Times New Roman"/>
        </w:rPr>
        <w:t xml:space="preserve">“The Irrelevance of Simple Toy Cases to Religious Disagreement,” </w:t>
      </w:r>
      <w:r w:rsidR="00C85EC8">
        <w:rPr>
          <w:rFonts w:cs="Times New Roman"/>
        </w:rPr>
        <w:t xml:space="preserve">Epistemology of Religious Disagreement Symposium at the </w:t>
      </w:r>
      <w:r w:rsidR="00C85EC8">
        <w:rPr>
          <w:rFonts w:cs="Times New Roman"/>
          <w:i/>
        </w:rPr>
        <w:t>Canadian Philosophical Association</w:t>
      </w:r>
      <w:r w:rsidR="00C85EC8">
        <w:rPr>
          <w:rFonts w:cs="Times New Roman"/>
        </w:rPr>
        <w:t xml:space="preserve">, Annual Congress. </w:t>
      </w:r>
      <w:r w:rsidR="0096645E">
        <w:rPr>
          <w:rFonts w:cs="Times New Roman"/>
        </w:rPr>
        <w:t xml:space="preserve">University of Ottawa, </w:t>
      </w:r>
      <w:r w:rsidR="00C85EC8">
        <w:rPr>
          <w:rFonts w:cs="Times New Roman"/>
        </w:rPr>
        <w:t xml:space="preserve">June 2015. </w:t>
      </w:r>
    </w:p>
    <w:p w14:paraId="7853501C" w14:textId="77777777" w:rsidR="00D70BD2" w:rsidRPr="00D70BD2" w:rsidRDefault="00D70BD2" w:rsidP="00B010C8">
      <w:pPr>
        <w:jc w:val="both"/>
        <w:rPr>
          <w:rFonts w:cs="Times New Roman"/>
          <w:i/>
          <w:iCs/>
        </w:rPr>
      </w:pPr>
      <w:r>
        <w:rPr>
          <w:rFonts w:cs="Times New Roman"/>
        </w:rPr>
        <w:t xml:space="preserve">“The Epistemology of Disagreement and Religious Diversity,” </w:t>
      </w:r>
      <w:r>
        <w:rPr>
          <w:rFonts w:cs="Times New Roman"/>
          <w:i/>
          <w:iCs/>
        </w:rPr>
        <w:t>Religion, Diversity and Governance. Australasian Association for the Study of Religion</w:t>
      </w:r>
      <w:r>
        <w:rPr>
          <w:rFonts w:cs="Times New Roman"/>
        </w:rPr>
        <w:t xml:space="preserve">, Annual Conference. </w:t>
      </w:r>
      <w:r w:rsidR="00C85EC8">
        <w:rPr>
          <w:rFonts w:cs="Times New Roman"/>
        </w:rPr>
        <w:t xml:space="preserve">Deakin University, </w:t>
      </w:r>
      <w:r>
        <w:rPr>
          <w:rFonts w:cs="Times New Roman"/>
        </w:rPr>
        <w:t>December 2014.</w:t>
      </w:r>
      <w:r>
        <w:rPr>
          <w:rFonts w:cs="Times New Roman"/>
          <w:i/>
          <w:iCs/>
        </w:rPr>
        <w:t xml:space="preserve"> </w:t>
      </w:r>
    </w:p>
    <w:p w14:paraId="2F354D17" w14:textId="77777777" w:rsidR="00B25FE8" w:rsidRPr="00B25FE8" w:rsidRDefault="00597029" w:rsidP="00B010C8">
      <w:pPr>
        <w:jc w:val="both"/>
        <w:rPr>
          <w:rFonts w:cs="Times New Roman"/>
          <w:sz w:val="28"/>
          <w:szCs w:val="28"/>
          <w:u w:val="single"/>
        </w:rPr>
      </w:pPr>
      <w:r>
        <w:rPr>
          <w:rFonts w:cs="Times New Roman"/>
        </w:rPr>
        <w:t xml:space="preserve">“Pro-Theism and the Added Value of Morally Good Agents,” with Myron A. Penner.  </w:t>
      </w:r>
      <w:r>
        <w:rPr>
          <w:rFonts w:cs="Times New Roman"/>
          <w:i/>
        </w:rPr>
        <w:t>Australasian Association of Philosophy</w:t>
      </w:r>
      <w:r>
        <w:rPr>
          <w:rFonts w:cs="Times New Roman"/>
        </w:rPr>
        <w:t>, Annual Conference. Australian National University, July 2014.</w:t>
      </w:r>
    </w:p>
    <w:p w14:paraId="2ADB3C34" w14:textId="77777777" w:rsidR="00C152D4" w:rsidRPr="00C152D4" w:rsidRDefault="00C152D4" w:rsidP="00B010C8">
      <w:pPr>
        <w:jc w:val="both"/>
        <w:rPr>
          <w:rFonts w:cs="Times New Roman"/>
        </w:rPr>
      </w:pPr>
      <w:r>
        <w:rPr>
          <w:rFonts w:cs="Times New Roman"/>
        </w:rPr>
        <w:t>"</w:t>
      </w:r>
      <w:r w:rsidRPr="005106AB">
        <w:rPr>
          <w:rFonts w:cs="Times New Roman"/>
        </w:rPr>
        <w:t xml:space="preserve">Faith </w:t>
      </w:r>
      <w:r w:rsidR="0036141F">
        <w:rPr>
          <w:rFonts w:cs="Times New Roman"/>
        </w:rPr>
        <w:t>as Acceptance: A Tentative Solution to the Problem of Religious D</w:t>
      </w:r>
      <w:r w:rsidRPr="005106AB">
        <w:rPr>
          <w:rFonts w:cs="Times New Roman"/>
        </w:rPr>
        <w:t>isagreement</w:t>
      </w:r>
      <w:r>
        <w:rPr>
          <w:rFonts w:cs="Times New Roman"/>
        </w:rPr>
        <w:t xml:space="preserve">," </w:t>
      </w:r>
      <w:r>
        <w:rPr>
          <w:rFonts w:cs="Times New Roman"/>
          <w:i/>
        </w:rPr>
        <w:t>Society of Christian Philosophers</w:t>
      </w:r>
      <w:r>
        <w:rPr>
          <w:rFonts w:cs="Times New Roman"/>
        </w:rPr>
        <w:t>, Midwest Region Meeting</w:t>
      </w:r>
      <w:r w:rsidR="00F80F7B">
        <w:rPr>
          <w:rFonts w:cs="Times New Roman"/>
        </w:rPr>
        <w:t>.</w:t>
      </w:r>
      <w:r>
        <w:rPr>
          <w:rFonts w:cs="Times New Roman"/>
          <w:i/>
        </w:rPr>
        <w:t xml:space="preserve"> </w:t>
      </w:r>
      <w:r w:rsidR="00597029">
        <w:rPr>
          <w:rFonts w:cs="Times New Roman"/>
        </w:rPr>
        <w:t xml:space="preserve">Trinity Christian College, </w:t>
      </w:r>
      <w:r w:rsidR="00F80F7B">
        <w:rPr>
          <w:rFonts w:cs="Times New Roman"/>
        </w:rPr>
        <w:t xml:space="preserve">March </w:t>
      </w:r>
      <w:r>
        <w:rPr>
          <w:rFonts w:cs="Times New Roman"/>
        </w:rPr>
        <w:t xml:space="preserve">2014. </w:t>
      </w:r>
    </w:p>
    <w:p w14:paraId="37A1705B" w14:textId="77777777" w:rsidR="00D85D2D" w:rsidRDefault="00D85D2D" w:rsidP="00B010C8">
      <w:pPr>
        <w:jc w:val="both"/>
        <w:rPr>
          <w:rFonts w:cs="Times New Roman"/>
        </w:rPr>
      </w:pPr>
      <w:r>
        <w:rPr>
          <w:rFonts w:cs="Times New Roman"/>
        </w:rPr>
        <w:t xml:space="preserve">"A Dilemma for the Theistic Multiverse," </w:t>
      </w:r>
      <w:r>
        <w:rPr>
          <w:rFonts w:cs="Times New Roman"/>
          <w:i/>
        </w:rPr>
        <w:t xml:space="preserve">Society of Christian </w:t>
      </w:r>
      <w:r w:rsidR="005106AB">
        <w:rPr>
          <w:rFonts w:cs="Times New Roman"/>
          <w:i/>
        </w:rPr>
        <w:t>Philosophers</w:t>
      </w:r>
      <w:r>
        <w:rPr>
          <w:rFonts w:cs="Times New Roman"/>
        </w:rPr>
        <w:t>, Eastern Division Meeting 2013</w:t>
      </w:r>
      <w:r w:rsidRPr="006948CF">
        <w:rPr>
          <w:rFonts w:cs="Times New Roman"/>
        </w:rPr>
        <w:t>.</w:t>
      </w:r>
      <w:r>
        <w:rPr>
          <w:rFonts w:cs="Times New Roman"/>
        </w:rPr>
        <w:t xml:space="preserve"> University of South Florida, October 2013.</w:t>
      </w:r>
    </w:p>
    <w:p w14:paraId="47602840" w14:textId="77777777" w:rsidR="00597029" w:rsidRDefault="00DC65DF" w:rsidP="00B010C8">
      <w:pPr>
        <w:jc w:val="both"/>
        <w:rPr>
          <w:rFonts w:cs="Times New Roman"/>
        </w:rPr>
      </w:pPr>
      <w:r>
        <w:rPr>
          <w:rFonts w:cs="Times New Roman"/>
        </w:rPr>
        <w:t xml:space="preserve">"A Dilemma for the Theistic Multiverse," </w:t>
      </w:r>
      <w:r w:rsidRPr="006948CF">
        <w:rPr>
          <w:rFonts w:cs="Times New Roman"/>
          <w:i/>
        </w:rPr>
        <w:t>Western Canadian Philosophical Association</w:t>
      </w:r>
      <w:r w:rsidR="00B638D6">
        <w:rPr>
          <w:rFonts w:cs="Times New Roman"/>
        </w:rPr>
        <w:t>, Annual Meeting</w:t>
      </w:r>
      <w:r w:rsidRPr="006948CF">
        <w:rPr>
          <w:rFonts w:cs="Times New Roman"/>
        </w:rPr>
        <w:t>.</w:t>
      </w:r>
      <w:r w:rsidR="005F1A7E">
        <w:rPr>
          <w:rFonts w:cs="Times New Roman"/>
        </w:rPr>
        <w:t xml:space="preserve"> </w:t>
      </w:r>
      <w:r>
        <w:rPr>
          <w:rFonts w:cs="Times New Roman"/>
        </w:rPr>
        <w:t xml:space="preserve">University of Manitoba, October 2013. </w:t>
      </w:r>
    </w:p>
    <w:p w14:paraId="4EF50D3F" w14:textId="77777777" w:rsidR="00B03448" w:rsidRDefault="00B03448" w:rsidP="00B010C8">
      <w:pPr>
        <w:jc w:val="both"/>
        <w:rPr>
          <w:rFonts w:cs="Times New Roman"/>
        </w:rPr>
      </w:pPr>
      <w:r>
        <w:rPr>
          <w:rFonts w:cs="Times New Roman"/>
        </w:rPr>
        <w:t>"</w:t>
      </w:r>
      <w:r w:rsidRPr="00E14106">
        <w:rPr>
          <w:rFonts w:cs="Times New Roman"/>
        </w:rPr>
        <w:t>An examination of the analytic/continental divide in contemporary philosophy</w:t>
      </w:r>
      <w:r>
        <w:rPr>
          <w:rFonts w:cs="Times New Roman"/>
        </w:rPr>
        <w:t xml:space="preserve">," </w:t>
      </w:r>
      <w:r>
        <w:rPr>
          <w:rFonts w:cs="Times New Roman"/>
          <w:i/>
        </w:rPr>
        <w:t>Papers Please: Knowledge at the Borders of Disciplinarity</w:t>
      </w:r>
      <w:r>
        <w:rPr>
          <w:rFonts w:cs="Times New Roman"/>
        </w:rPr>
        <w:t>. York University, April 2013. (Graduate conference)</w:t>
      </w:r>
    </w:p>
    <w:p w14:paraId="2A09F63E" w14:textId="77777777" w:rsidR="00B03448" w:rsidRDefault="00B03448" w:rsidP="00B010C8">
      <w:pPr>
        <w:jc w:val="both"/>
        <w:rPr>
          <w:rFonts w:cs="Times New Roman"/>
        </w:rPr>
      </w:pPr>
      <w:r>
        <w:rPr>
          <w:rFonts w:cs="Times New Roman"/>
        </w:rPr>
        <w:t xml:space="preserve">"A Critique of Contemporary Compatiblism," </w:t>
      </w:r>
      <w:r>
        <w:rPr>
          <w:rFonts w:cs="Times New Roman"/>
          <w:i/>
        </w:rPr>
        <w:t xml:space="preserve">Essays of Significance. </w:t>
      </w:r>
      <w:r>
        <w:rPr>
          <w:rFonts w:cs="Times New Roman"/>
        </w:rPr>
        <w:t>University of Windsor, March 2013. (Graduate conference)</w:t>
      </w:r>
    </w:p>
    <w:p w14:paraId="5B385F85" w14:textId="77777777" w:rsidR="00CE5413" w:rsidRPr="006948CF" w:rsidRDefault="00CE5413" w:rsidP="00B010C8">
      <w:pPr>
        <w:jc w:val="both"/>
        <w:rPr>
          <w:rFonts w:cs="Times New Roman"/>
        </w:rPr>
      </w:pPr>
      <w:r w:rsidRPr="006948CF">
        <w:rPr>
          <w:rFonts w:cs="Times New Roman"/>
        </w:rPr>
        <w:t xml:space="preserve">“Divine Creation, the Principle of Sufficient Reason, and Modal Collapse,” </w:t>
      </w:r>
      <w:r w:rsidRPr="006948CF">
        <w:rPr>
          <w:rFonts w:cs="Times New Roman"/>
          <w:i/>
        </w:rPr>
        <w:t>Western Canadian Philosophical Association</w:t>
      </w:r>
      <w:r w:rsidR="00B638D6">
        <w:rPr>
          <w:rFonts w:cs="Times New Roman"/>
        </w:rPr>
        <w:t>, Annual Meeting</w:t>
      </w:r>
      <w:r w:rsidRPr="006948CF">
        <w:rPr>
          <w:rFonts w:cs="Times New Roman"/>
        </w:rPr>
        <w:t>. University of Lethbridge, October 2</w:t>
      </w:r>
      <w:r>
        <w:rPr>
          <w:rFonts w:cs="Times New Roman"/>
        </w:rPr>
        <w:t xml:space="preserve">011. </w:t>
      </w:r>
    </w:p>
    <w:p w14:paraId="1CB55799" w14:textId="77777777" w:rsidR="00597029" w:rsidRDefault="00CE5413" w:rsidP="00B010C8">
      <w:pPr>
        <w:jc w:val="both"/>
        <w:rPr>
          <w:rFonts w:cs="Times New Roman"/>
        </w:rPr>
      </w:pPr>
      <w:r w:rsidRPr="006948CF">
        <w:rPr>
          <w:rFonts w:cs="Times New Roman"/>
        </w:rPr>
        <w:lastRenderedPageBreak/>
        <w:t xml:space="preserve">“Leibniz, Divine Creation and the Principle of Sufficient Reason,” </w:t>
      </w:r>
      <w:r w:rsidRPr="006948CF">
        <w:rPr>
          <w:rFonts w:cs="Times New Roman"/>
          <w:i/>
        </w:rPr>
        <w:t>The Mountain-Plains Philosophy Conference</w:t>
      </w:r>
      <w:r w:rsidRPr="006948CF">
        <w:rPr>
          <w:rFonts w:cs="Times New Roman"/>
        </w:rPr>
        <w:t>. University of Colorado (Denver), October 2011</w:t>
      </w:r>
      <w:r w:rsidR="001E5A44">
        <w:rPr>
          <w:rFonts w:cs="Times New Roman"/>
        </w:rPr>
        <w:t xml:space="preserve">. </w:t>
      </w:r>
    </w:p>
    <w:p w14:paraId="73EE39BB" w14:textId="77777777" w:rsidR="0036141F" w:rsidRDefault="0036141F" w:rsidP="00B010C8">
      <w:pPr>
        <w:jc w:val="both"/>
        <w:rPr>
          <w:rFonts w:cs="Times New Roman"/>
        </w:rPr>
      </w:pPr>
      <w:r w:rsidRPr="006948CF">
        <w:rPr>
          <w:rFonts w:cs="Times New Roman"/>
        </w:rPr>
        <w:t xml:space="preserve">“The Problem of Divine Hiddenness,” </w:t>
      </w:r>
      <w:r w:rsidRPr="006948CF">
        <w:rPr>
          <w:rFonts w:cs="Times New Roman"/>
          <w:i/>
        </w:rPr>
        <w:t>Brockport Philosophy Conference</w:t>
      </w:r>
      <w:r>
        <w:rPr>
          <w:rFonts w:cs="Times New Roman"/>
        </w:rPr>
        <w:t xml:space="preserve">. </w:t>
      </w:r>
      <w:r w:rsidRPr="006948CF">
        <w:rPr>
          <w:rFonts w:cs="Times New Roman"/>
        </w:rPr>
        <w:t>The College at Brockport (SUNY), April 201</w:t>
      </w:r>
      <w:r>
        <w:rPr>
          <w:rFonts w:cs="Times New Roman"/>
        </w:rPr>
        <w:t>1. (Student conference</w:t>
      </w:r>
      <w:r w:rsidRPr="006948CF">
        <w:rPr>
          <w:rFonts w:cs="Times New Roman"/>
        </w:rPr>
        <w:t>)</w:t>
      </w:r>
    </w:p>
    <w:p w14:paraId="1529C122" w14:textId="01B9086B" w:rsidR="00B5398B" w:rsidRPr="00C17B67" w:rsidRDefault="0036141F" w:rsidP="00C17B67">
      <w:pPr>
        <w:pStyle w:val="NoSpacing"/>
        <w:pBdr>
          <w:bottom w:val="single" w:sz="6" w:space="1" w:color="auto"/>
        </w:pBdr>
        <w:rPr>
          <w:b/>
          <w:bCs/>
          <w:sz w:val="24"/>
          <w:szCs w:val="24"/>
        </w:rPr>
      </w:pPr>
      <w:r w:rsidRPr="00C17B67">
        <w:rPr>
          <w:b/>
          <w:bCs/>
          <w:sz w:val="24"/>
          <w:szCs w:val="24"/>
        </w:rPr>
        <w:t xml:space="preserve">Non-Refereed </w:t>
      </w:r>
      <w:r w:rsidR="00CF7835" w:rsidRPr="00C17B67">
        <w:rPr>
          <w:b/>
          <w:bCs/>
          <w:sz w:val="24"/>
          <w:szCs w:val="24"/>
        </w:rPr>
        <w:t>Presentations</w:t>
      </w:r>
    </w:p>
    <w:p w14:paraId="2E439F60" w14:textId="77777777" w:rsidR="00C17B67" w:rsidRPr="0036141F" w:rsidRDefault="00C17B67" w:rsidP="00C17B67">
      <w:pPr>
        <w:pStyle w:val="NoSpacing"/>
      </w:pPr>
    </w:p>
    <w:p w14:paraId="00382645" w14:textId="18E315CC" w:rsidR="00AE0EAC" w:rsidRDefault="00AE0EAC" w:rsidP="00B010C8">
      <w:pPr>
        <w:jc w:val="both"/>
        <w:rPr>
          <w:rFonts w:cs="Times New Roman"/>
        </w:rPr>
      </w:pPr>
      <w:r>
        <w:rPr>
          <w:rFonts w:cs="Times New Roman"/>
        </w:rPr>
        <w:t xml:space="preserve">“The Autonomy and Dignity Arguments for Anti-Theism,” </w:t>
      </w:r>
      <w:r>
        <w:rPr>
          <w:rFonts w:cs="Times New Roman"/>
          <w:i/>
          <w:iCs/>
        </w:rPr>
        <w:t>Philosophy of Religion Work in Progress Group</w:t>
      </w:r>
      <w:r>
        <w:rPr>
          <w:rFonts w:cs="Times New Roman"/>
        </w:rPr>
        <w:t xml:space="preserve">. Ryerson University, November 2019 </w:t>
      </w:r>
      <w:r w:rsidR="00517817">
        <w:rPr>
          <w:rFonts w:cs="Times New Roman"/>
        </w:rPr>
        <w:t>[</w:t>
      </w:r>
      <w:r>
        <w:rPr>
          <w:rFonts w:cs="Times New Roman"/>
        </w:rPr>
        <w:t>via skype</w:t>
      </w:r>
      <w:r w:rsidR="00517817">
        <w:rPr>
          <w:rFonts w:cs="Times New Roman"/>
        </w:rPr>
        <w:t>]</w:t>
      </w:r>
      <w:r>
        <w:rPr>
          <w:rFonts w:cs="Times New Roman"/>
        </w:rPr>
        <w:t xml:space="preserve">. </w:t>
      </w:r>
    </w:p>
    <w:p w14:paraId="5E9372FB" w14:textId="2028E432" w:rsidR="0063336C" w:rsidRPr="0063336C" w:rsidRDefault="0063336C" w:rsidP="00B010C8">
      <w:pPr>
        <w:jc w:val="both"/>
        <w:rPr>
          <w:rFonts w:cs="Times New Roman"/>
        </w:rPr>
      </w:pPr>
      <w:r>
        <w:rPr>
          <w:rFonts w:cs="Times New Roman"/>
        </w:rPr>
        <w:t xml:space="preserve">“The Privacy Argument for Personal Anti-theism,” </w:t>
      </w:r>
      <w:r w:rsidRPr="0063336C">
        <w:rPr>
          <w:rFonts w:cs="Times New Roman"/>
          <w:i/>
          <w:iCs/>
        </w:rPr>
        <w:t>The CUE Theology &amp; Science Research Cluster</w:t>
      </w:r>
      <w:r>
        <w:rPr>
          <w:rFonts w:cs="Times New Roman"/>
        </w:rPr>
        <w:t>. Concordia University of Edmonton, November 2019.</w:t>
      </w:r>
    </w:p>
    <w:p w14:paraId="7DE2F51D" w14:textId="61832BE7" w:rsidR="00822FEA" w:rsidRPr="00822FEA" w:rsidRDefault="00822FEA" w:rsidP="00B010C8">
      <w:pPr>
        <w:jc w:val="both"/>
        <w:rPr>
          <w:rFonts w:cs="Times New Roman"/>
        </w:rPr>
      </w:pPr>
      <w:r>
        <w:rPr>
          <w:rFonts w:cs="Times New Roman"/>
        </w:rPr>
        <w:t xml:space="preserve">“Epistemically Possible Worlds and the Counterpossible Objection to the Axiology of Theism,” </w:t>
      </w:r>
      <w:r>
        <w:rPr>
          <w:rFonts w:cs="Times New Roman"/>
          <w:i/>
        </w:rPr>
        <w:t xml:space="preserve">Philosophy of Religion Work </w:t>
      </w:r>
      <w:r w:rsidR="001D3EE3">
        <w:rPr>
          <w:rFonts w:cs="Times New Roman"/>
          <w:i/>
        </w:rPr>
        <w:t>i</w:t>
      </w:r>
      <w:r>
        <w:rPr>
          <w:rFonts w:cs="Times New Roman"/>
          <w:i/>
        </w:rPr>
        <w:t>n Progress Group</w:t>
      </w:r>
      <w:r>
        <w:rPr>
          <w:rFonts w:cs="Times New Roman"/>
        </w:rPr>
        <w:t>. University of Toronto, November 2018.</w:t>
      </w:r>
    </w:p>
    <w:p w14:paraId="06E2497B" w14:textId="04ED8DA2" w:rsidR="00022D37" w:rsidRPr="00022D37" w:rsidRDefault="00022D37" w:rsidP="00B010C8">
      <w:pPr>
        <w:jc w:val="both"/>
        <w:rPr>
          <w:rFonts w:cs="Times New Roman"/>
        </w:rPr>
      </w:pPr>
      <w:r>
        <w:rPr>
          <w:rFonts w:cs="Times New Roman"/>
        </w:rPr>
        <w:t xml:space="preserve">“Religious Disagreement, Religious Experience, and the Evil God Hypothesis,” </w:t>
      </w:r>
      <w:r>
        <w:rPr>
          <w:rFonts w:cs="Times New Roman"/>
          <w:i/>
        </w:rPr>
        <w:t xml:space="preserve">Philosophy of Religion Work </w:t>
      </w:r>
      <w:r w:rsidR="001D3EE3">
        <w:rPr>
          <w:rFonts w:cs="Times New Roman"/>
          <w:i/>
        </w:rPr>
        <w:t>i</w:t>
      </w:r>
      <w:r>
        <w:rPr>
          <w:rFonts w:cs="Times New Roman"/>
          <w:i/>
        </w:rPr>
        <w:t>n Progress Group</w:t>
      </w:r>
      <w:r w:rsidR="00822FEA">
        <w:rPr>
          <w:rFonts w:cs="Times New Roman"/>
        </w:rPr>
        <w:t xml:space="preserve">. Ryerson University, </w:t>
      </w:r>
      <w:r>
        <w:rPr>
          <w:rFonts w:cs="Times New Roman"/>
        </w:rPr>
        <w:t xml:space="preserve">September 2018. </w:t>
      </w:r>
    </w:p>
    <w:p w14:paraId="3229B58C" w14:textId="68776138" w:rsidR="00563D02" w:rsidRPr="00563D02" w:rsidRDefault="008E6A23" w:rsidP="00B010C8">
      <w:pPr>
        <w:jc w:val="both"/>
        <w:rPr>
          <w:rFonts w:cs="Times New Roman"/>
        </w:rPr>
      </w:pPr>
      <w:r>
        <w:rPr>
          <w:rFonts w:cs="Times New Roman"/>
        </w:rPr>
        <w:t xml:space="preserve">“On the Axiology </w:t>
      </w:r>
      <w:r w:rsidR="00563D02">
        <w:rPr>
          <w:rFonts w:cs="Times New Roman"/>
        </w:rPr>
        <w:t xml:space="preserve">of a Hidden God,” </w:t>
      </w:r>
      <w:r w:rsidR="00563D02">
        <w:rPr>
          <w:rFonts w:cs="Times New Roman"/>
          <w:i/>
        </w:rPr>
        <w:t xml:space="preserve">Philosophy of Religion Work </w:t>
      </w:r>
      <w:r w:rsidR="001D3EE3">
        <w:rPr>
          <w:rFonts w:cs="Times New Roman"/>
          <w:i/>
        </w:rPr>
        <w:t>i</w:t>
      </w:r>
      <w:r w:rsidR="00563D02">
        <w:rPr>
          <w:rFonts w:cs="Times New Roman"/>
          <w:i/>
        </w:rPr>
        <w:t xml:space="preserve">n Progress Group. </w:t>
      </w:r>
      <w:r w:rsidR="002B4549">
        <w:rPr>
          <w:rFonts w:cs="Times New Roman"/>
        </w:rPr>
        <w:t xml:space="preserve">University of Toronto, </w:t>
      </w:r>
      <w:r w:rsidR="00563D02">
        <w:rPr>
          <w:rFonts w:cs="Times New Roman"/>
        </w:rPr>
        <w:t>January 2018.</w:t>
      </w:r>
    </w:p>
    <w:p w14:paraId="052688BD" w14:textId="77777777" w:rsidR="00B5398B" w:rsidRPr="00B5398B" w:rsidRDefault="00B5398B" w:rsidP="00B010C8">
      <w:pPr>
        <w:jc w:val="both"/>
        <w:rPr>
          <w:rFonts w:cs="Times New Roman"/>
        </w:rPr>
      </w:pPr>
      <w:r>
        <w:rPr>
          <w:rFonts w:cs="Times New Roman"/>
        </w:rPr>
        <w:t xml:space="preserve">“Disagreement, Deep Time, and Progress in Philosophy,” </w:t>
      </w:r>
      <w:r>
        <w:rPr>
          <w:rFonts w:cs="Times New Roman"/>
          <w:i/>
        </w:rPr>
        <w:t>Philosophy Department Speaker Series</w:t>
      </w:r>
      <w:r w:rsidR="00563D02">
        <w:rPr>
          <w:rFonts w:cs="Times New Roman"/>
        </w:rPr>
        <w:t xml:space="preserve">. McMaster University, </w:t>
      </w:r>
      <w:r w:rsidR="00EE2077">
        <w:rPr>
          <w:rFonts w:cs="Times New Roman"/>
        </w:rPr>
        <w:t>November</w:t>
      </w:r>
      <w:r>
        <w:rPr>
          <w:rFonts w:cs="Times New Roman"/>
        </w:rPr>
        <w:t xml:space="preserve"> 2017.</w:t>
      </w:r>
    </w:p>
    <w:p w14:paraId="32587C13" w14:textId="77777777" w:rsidR="00794AF1" w:rsidRDefault="00794AF1" w:rsidP="00B010C8">
      <w:pPr>
        <w:jc w:val="both"/>
        <w:rPr>
          <w:rFonts w:cs="Times New Roman"/>
        </w:rPr>
      </w:pPr>
      <w:r>
        <w:rPr>
          <w:rFonts w:cs="Times New Roman"/>
        </w:rPr>
        <w:t xml:space="preserve">“Toy Cases in the Epistemology of Disagreement,” </w:t>
      </w:r>
      <w:r w:rsidRPr="00794AF1">
        <w:rPr>
          <w:rFonts w:cs="Times New Roman"/>
          <w:i/>
        </w:rPr>
        <w:t>Ph.D. Seminar Conference</w:t>
      </w:r>
      <w:r>
        <w:rPr>
          <w:rFonts w:cs="Times New Roman"/>
        </w:rPr>
        <w:t>. McMaster Univ</w:t>
      </w:r>
      <w:r w:rsidR="00B97449">
        <w:rPr>
          <w:rFonts w:cs="Times New Roman"/>
        </w:rPr>
        <w:t>er</w:t>
      </w:r>
      <w:r w:rsidR="0036141F">
        <w:rPr>
          <w:rFonts w:cs="Times New Roman"/>
        </w:rPr>
        <w:t xml:space="preserve">sity, April 2017. </w:t>
      </w:r>
    </w:p>
    <w:p w14:paraId="079CAE56" w14:textId="60000E3A" w:rsidR="009423CF" w:rsidRPr="009423CF" w:rsidRDefault="009423CF" w:rsidP="00B010C8">
      <w:pPr>
        <w:jc w:val="both"/>
        <w:rPr>
          <w:rFonts w:cs="Times New Roman"/>
        </w:rPr>
      </w:pPr>
      <w:r>
        <w:rPr>
          <w:rFonts w:cs="Times New Roman"/>
        </w:rPr>
        <w:t xml:space="preserve">“The Goods of Atheism Argument: A Defense of Wide, Impersonal Anti-Theism,” </w:t>
      </w:r>
      <w:r>
        <w:rPr>
          <w:rFonts w:cs="Times New Roman"/>
          <w:i/>
        </w:rPr>
        <w:t xml:space="preserve">Philosophy of Religion </w:t>
      </w:r>
      <w:r w:rsidR="005F1A7E">
        <w:rPr>
          <w:rFonts w:cs="Times New Roman"/>
          <w:i/>
        </w:rPr>
        <w:t xml:space="preserve">Work </w:t>
      </w:r>
      <w:r w:rsidR="001D3EE3">
        <w:rPr>
          <w:rFonts w:cs="Times New Roman"/>
          <w:i/>
        </w:rPr>
        <w:t>i</w:t>
      </w:r>
      <w:r w:rsidR="005F1A7E">
        <w:rPr>
          <w:rFonts w:cs="Times New Roman"/>
          <w:i/>
        </w:rPr>
        <w:t>n Progress G</w:t>
      </w:r>
      <w:r>
        <w:rPr>
          <w:rFonts w:cs="Times New Roman"/>
          <w:i/>
        </w:rPr>
        <w:t>roup</w:t>
      </w:r>
      <w:r>
        <w:rPr>
          <w:rFonts w:cs="Times New Roman"/>
        </w:rPr>
        <w:t>. Ryerson University, March 2017.</w:t>
      </w:r>
      <w:r w:rsidR="00B97449">
        <w:rPr>
          <w:rFonts w:cs="Times New Roman"/>
        </w:rPr>
        <w:t xml:space="preserve"> </w:t>
      </w:r>
    </w:p>
    <w:p w14:paraId="20D8CD05" w14:textId="696C63AA" w:rsidR="007F03F3" w:rsidRPr="007F03F3" w:rsidRDefault="007F03F3" w:rsidP="00B010C8">
      <w:pPr>
        <w:jc w:val="both"/>
        <w:rPr>
          <w:rFonts w:cs="Times New Roman"/>
        </w:rPr>
      </w:pPr>
      <w:r>
        <w:rPr>
          <w:rFonts w:cs="Times New Roman"/>
        </w:rPr>
        <w:t xml:space="preserve">“Religious Experience and the Problem of Religious Disagreement,” </w:t>
      </w:r>
      <w:r>
        <w:rPr>
          <w:rFonts w:cs="Times New Roman"/>
          <w:i/>
        </w:rPr>
        <w:t xml:space="preserve">Philosophy of Religion </w:t>
      </w:r>
      <w:r w:rsidR="005F1A7E">
        <w:rPr>
          <w:rFonts w:cs="Times New Roman"/>
          <w:i/>
        </w:rPr>
        <w:t xml:space="preserve">Work </w:t>
      </w:r>
      <w:r w:rsidR="001D3EE3">
        <w:rPr>
          <w:rFonts w:cs="Times New Roman"/>
          <w:i/>
        </w:rPr>
        <w:t>i</w:t>
      </w:r>
      <w:r w:rsidR="005F1A7E">
        <w:rPr>
          <w:rFonts w:cs="Times New Roman"/>
          <w:i/>
        </w:rPr>
        <w:t>n Progress G</w:t>
      </w:r>
      <w:r>
        <w:rPr>
          <w:rFonts w:cs="Times New Roman"/>
          <w:i/>
        </w:rPr>
        <w:t xml:space="preserve">roup. </w:t>
      </w:r>
      <w:r w:rsidR="00AC2227">
        <w:rPr>
          <w:rFonts w:cs="Times New Roman"/>
        </w:rPr>
        <w:t xml:space="preserve">Ryerson University, </w:t>
      </w:r>
      <w:r>
        <w:rPr>
          <w:rFonts w:cs="Times New Roman"/>
        </w:rPr>
        <w:t>September 2016.</w:t>
      </w:r>
    </w:p>
    <w:p w14:paraId="383E0000" w14:textId="77777777" w:rsidR="003F643D" w:rsidRPr="003F643D" w:rsidRDefault="003F643D" w:rsidP="00B010C8">
      <w:pPr>
        <w:jc w:val="both"/>
        <w:rPr>
          <w:rFonts w:cs="Times New Roman"/>
        </w:rPr>
      </w:pPr>
      <w:r>
        <w:rPr>
          <w:rFonts w:cs="Times New Roman"/>
        </w:rPr>
        <w:t xml:space="preserve">“Skepticism, Personal Anti-Theism, and the Meaningful Life Argument: A Reply to Myron A. Penner,” </w:t>
      </w:r>
      <w:r w:rsidR="007F03F3">
        <w:rPr>
          <w:rFonts w:cs="Times New Roman"/>
          <w:i/>
        </w:rPr>
        <w:t>Philosophy of</w:t>
      </w:r>
      <w:r w:rsidR="00B97449">
        <w:rPr>
          <w:rFonts w:cs="Times New Roman"/>
          <w:i/>
        </w:rPr>
        <w:t xml:space="preserve"> </w:t>
      </w:r>
      <w:r w:rsidR="007F03F3">
        <w:rPr>
          <w:rFonts w:cs="Times New Roman"/>
          <w:i/>
        </w:rPr>
        <w:t xml:space="preserve">Religion </w:t>
      </w:r>
      <w:r w:rsidR="005F1A7E">
        <w:rPr>
          <w:rFonts w:cs="Times New Roman"/>
          <w:i/>
        </w:rPr>
        <w:t>Work in Progress G</w:t>
      </w:r>
      <w:r>
        <w:rPr>
          <w:rFonts w:cs="Times New Roman"/>
          <w:i/>
        </w:rPr>
        <w:t>roup</w:t>
      </w:r>
      <w:r>
        <w:rPr>
          <w:rFonts w:cs="Times New Roman"/>
        </w:rPr>
        <w:t xml:space="preserve">. Ryerson University, October 2015. </w:t>
      </w:r>
    </w:p>
    <w:p w14:paraId="3D92C8E8" w14:textId="533342FE" w:rsidR="00536A50" w:rsidRDefault="00536A50" w:rsidP="00B010C8">
      <w:pPr>
        <w:jc w:val="both"/>
        <w:rPr>
          <w:rFonts w:cs="Times New Roman"/>
        </w:rPr>
      </w:pPr>
      <w:r>
        <w:rPr>
          <w:rFonts w:cs="Times New Roman"/>
        </w:rPr>
        <w:t>“Who is an Epistemic Peer and Why it Matt</w:t>
      </w:r>
      <w:r w:rsidR="003F643D">
        <w:rPr>
          <w:rFonts w:cs="Times New Roman"/>
        </w:rPr>
        <w:t>ers for Religious Disagreement,”</w:t>
      </w:r>
      <w:r>
        <w:rPr>
          <w:rFonts w:cs="Times New Roman"/>
        </w:rPr>
        <w:t xml:space="preserve"> </w:t>
      </w:r>
      <w:r w:rsidR="007F03F3">
        <w:rPr>
          <w:rFonts w:cs="Times New Roman"/>
          <w:i/>
        </w:rPr>
        <w:t xml:space="preserve">Philosophy of Religion </w:t>
      </w:r>
      <w:r w:rsidR="005F1A7E">
        <w:rPr>
          <w:rFonts w:cs="Times New Roman"/>
          <w:i/>
        </w:rPr>
        <w:t xml:space="preserve">Work </w:t>
      </w:r>
      <w:r w:rsidR="001D3EE3">
        <w:rPr>
          <w:rFonts w:cs="Times New Roman"/>
          <w:i/>
        </w:rPr>
        <w:t>i</w:t>
      </w:r>
      <w:r w:rsidR="005F1A7E">
        <w:rPr>
          <w:rFonts w:cs="Times New Roman"/>
          <w:i/>
        </w:rPr>
        <w:t>n Progress G</w:t>
      </w:r>
      <w:r w:rsidRPr="009D2C57">
        <w:rPr>
          <w:rFonts w:cs="Times New Roman"/>
          <w:i/>
        </w:rPr>
        <w:t>roup</w:t>
      </w:r>
      <w:r>
        <w:rPr>
          <w:rFonts w:cs="Times New Roman"/>
        </w:rPr>
        <w:t>. Ryerson Univ</w:t>
      </w:r>
      <w:r w:rsidR="0036141F">
        <w:rPr>
          <w:rFonts w:cs="Times New Roman"/>
        </w:rPr>
        <w:t>ersity, May 2015.</w:t>
      </w:r>
    </w:p>
    <w:p w14:paraId="43323C01" w14:textId="736A8808" w:rsidR="00965A4E" w:rsidRPr="00965A4E" w:rsidRDefault="00965A4E" w:rsidP="00B010C8">
      <w:pPr>
        <w:jc w:val="both"/>
        <w:rPr>
          <w:rFonts w:cs="Times New Roman"/>
        </w:rPr>
      </w:pPr>
      <w:r>
        <w:rPr>
          <w:rFonts w:cs="Times New Roman"/>
        </w:rPr>
        <w:t>“Arguing from Intuitions in th</w:t>
      </w:r>
      <w:r w:rsidR="003F643D">
        <w:rPr>
          <w:rFonts w:cs="Times New Roman"/>
        </w:rPr>
        <w:t>e Epistemology of Disagreement,”</w:t>
      </w:r>
      <w:r>
        <w:rPr>
          <w:rFonts w:cs="Times New Roman"/>
        </w:rPr>
        <w:t xml:space="preserve"> </w:t>
      </w:r>
      <w:r w:rsidR="007F03F3">
        <w:rPr>
          <w:rFonts w:cs="Times New Roman"/>
          <w:i/>
        </w:rPr>
        <w:t xml:space="preserve">Graduate Student </w:t>
      </w:r>
      <w:r w:rsidR="005F1A7E">
        <w:rPr>
          <w:rFonts w:cs="Times New Roman"/>
          <w:i/>
        </w:rPr>
        <w:t xml:space="preserve">Work </w:t>
      </w:r>
      <w:r w:rsidR="001D3EE3">
        <w:rPr>
          <w:rFonts w:cs="Times New Roman"/>
          <w:i/>
        </w:rPr>
        <w:t>i</w:t>
      </w:r>
      <w:r w:rsidR="005F1A7E">
        <w:rPr>
          <w:rFonts w:cs="Times New Roman"/>
          <w:i/>
        </w:rPr>
        <w:t>n Progress Group</w:t>
      </w:r>
      <w:r>
        <w:rPr>
          <w:rFonts w:cs="Times New Roman"/>
          <w:i/>
        </w:rPr>
        <w:t>.</w:t>
      </w:r>
      <w:r>
        <w:rPr>
          <w:rFonts w:cs="Times New Roman"/>
        </w:rPr>
        <w:t xml:space="preserve"> Monash Univer</w:t>
      </w:r>
      <w:r w:rsidR="0036141F">
        <w:rPr>
          <w:rFonts w:cs="Times New Roman"/>
        </w:rPr>
        <w:t xml:space="preserve">sity, April 2015. </w:t>
      </w:r>
    </w:p>
    <w:p w14:paraId="7934D664" w14:textId="48BE4893" w:rsidR="00E814E9" w:rsidRPr="00E814E9" w:rsidRDefault="00E814E9" w:rsidP="00B010C8">
      <w:pPr>
        <w:jc w:val="both"/>
        <w:rPr>
          <w:rFonts w:cs="Times New Roman"/>
        </w:rPr>
      </w:pPr>
      <w:r>
        <w:rPr>
          <w:rFonts w:cs="Times New Roman"/>
        </w:rPr>
        <w:t xml:space="preserve">“The Epistemology of Disagreement and the Epistemic Benefits of Research Diversity,” </w:t>
      </w:r>
      <w:r w:rsidR="007F03F3">
        <w:rPr>
          <w:rFonts w:cs="Times New Roman"/>
          <w:i/>
          <w:iCs/>
        </w:rPr>
        <w:t xml:space="preserve">Graduate Student </w:t>
      </w:r>
      <w:r w:rsidR="005F1A7E">
        <w:rPr>
          <w:rFonts w:cs="Times New Roman"/>
          <w:i/>
          <w:iCs/>
        </w:rPr>
        <w:t xml:space="preserve">Work </w:t>
      </w:r>
      <w:r w:rsidR="001D3EE3">
        <w:rPr>
          <w:rFonts w:cs="Times New Roman"/>
          <w:i/>
          <w:iCs/>
        </w:rPr>
        <w:t>i</w:t>
      </w:r>
      <w:r w:rsidR="005F1A7E">
        <w:rPr>
          <w:rFonts w:cs="Times New Roman"/>
          <w:i/>
          <w:iCs/>
        </w:rPr>
        <w:t>n Progress Group</w:t>
      </w:r>
      <w:r>
        <w:rPr>
          <w:rFonts w:cs="Times New Roman"/>
          <w:i/>
          <w:iCs/>
        </w:rPr>
        <w:t>.</w:t>
      </w:r>
      <w:r>
        <w:rPr>
          <w:rFonts w:cs="Times New Roman"/>
        </w:rPr>
        <w:t xml:space="preserve"> </w:t>
      </w:r>
      <w:r w:rsidRPr="00E814E9">
        <w:rPr>
          <w:rFonts w:cs="Times New Roman"/>
        </w:rPr>
        <w:t>Monash University</w:t>
      </w:r>
      <w:r w:rsidR="0036141F">
        <w:rPr>
          <w:rFonts w:cs="Times New Roman"/>
        </w:rPr>
        <w:t>, July 2014.</w:t>
      </w:r>
    </w:p>
    <w:p w14:paraId="7B11A6F9" w14:textId="72469D42" w:rsidR="00B25FE8" w:rsidRDefault="00B25FE8" w:rsidP="00B010C8">
      <w:pPr>
        <w:jc w:val="both"/>
        <w:rPr>
          <w:rFonts w:cs="Times New Roman"/>
        </w:rPr>
      </w:pPr>
      <w:r>
        <w:rPr>
          <w:rFonts w:cs="Times New Roman"/>
        </w:rPr>
        <w:t xml:space="preserve">“Pro-Theism and the Added Value of Morally Good Agents,” with Myron A. Penner. </w:t>
      </w:r>
      <w:r w:rsidR="007F03F3">
        <w:rPr>
          <w:rFonts w:cs="Times New Roman"/>
          <w:i/>
        </w:rPr>
        <w:t xml:space="preserve">Philosophy of Religion </w:t>
      </w:r>
      <w:r w:rsidR="005F1A7E">
        <w:rPr>
          <w:rFonts w:cs="Times New Roman"/>
          <w:i/>
        </w:rPr>
        <w:t xml:space="preserve">Work </w:t>
      </w:r>
      <w:r w:rsidR="001D3EE3">
        <w:rPr>
          <w:rFonts w:cs="Times New Roman"/>
          <w:i/>
        </w:rPr>
        <w:t>i</w:t>
      </w:r>
      <w:r w:rsidR="005F1A7E">
        <w:rPr>
          <w:rFonts w:cs="Times New Roman"/>
          <w:i/>
        </w:rPr>
        <w:t>n Progress Group</w:t>
      </w:r>
      <w:r>
        <w:rPr>
          <w:rFonts w:cs="Times New Roman"/>
        </w:rPr>
        <w:t>. Ryerson Univ</w:t>
      </w:r>
      <w:r w:rsidR="0036141F">
        <w:rPr>
          <w:rFonts w:cs="Times New Roman"/>
        </w:rPr>
        <w:t>ersity, May 2014.</w:t>
      </w:r>
    </w:p>
    <w:p w14:paraId="6F3F86FB" w14:textId="77777777" w:rsidR="00BC14A8" w:rsidRDefault="00BC14A8" w:rsidP="00B010C8">
      <w:pPr>
        <w:jc w:val="both"/>
        <w:rPr>
          <w:rFonts w:cs="Times New Roman"/>
        </w:rPr>
      </w:pPr>
      <w:r>
        <w:rPr>
          <w:rFonts w:cs="Times New Roman"/>
        </w:rPr>
        <w:t xml:space="preserve">"Features of Religious Disagreement," </w:t>
      </w:r>
      <w:r>
        <w:rPr>
          <w:rFonts w:cs="Times New Roman"/>
          <w:i/>
        </w:rPr>
        <w:t>Graduate Philosophy Colloquium</w:t>
      </w:r>
      <w:r w:rsidR="005F1A7E">
        <w:rPr>
          <w:rFonts w:cs="Times New Roman"/>
        </w:rPr>
        <w:t xml:space="preserve">. </w:t>
      </w:r>
      <w:r>
        <w:rPr>
          <w:rFonts w:cs="Times New Roman"/>
        </w:rPr>
        <w:t>Ryerson University, Janua</w:t>
      </w:r>
      <w:r w:rsidR="0036141F">
        <w:rPr>
          <w:rFonts w:cs="Times New Roman"/>
        </w:rPr>
        <w:t>ry 2014.</w:t>
      </w:r>
    </w:p>
    <w:p w14:paraId="732A3401" w14:textId="77777777" w:rsidR="00D937E6" w:rsidRDefault="00D937E6" w:rsidP="00B010C8">
      <w:pPr>
        <w:jc w:val="both"/>
        <w:rPr>
          <w:rFonts w:cs="Times New Roman"/>
        </w:rPr>
      </w:pPr>
      <w:r>
        <w:rPr>
          <w:rFonts w:cs="Times New Roman"/>
        </w:rPr>
        <w:t>"</w:t>
      </w:r>
      <w:r w:rsidRPr="005106AB">
        <w:rPr>
          <w:rFonts w:cs="Times New Roman"/>
        </w:rPr>
        <w:t>Faith as Acceptance: A tentative solution to the problem of religious disagreement</w:t>
      </w:r>
      <w:r w:rsidR="00BC14A8">
        <w:rPr>
          <w:rFonts w:cs="Times New Roman"/>
        </w:rPr>
        <w:t>,</w:t>
      </w:r>
      <w:r>
        <w:rPr>
          <w:rFonts w:cs="Times New Roman"/>
        </w:rPr>
        <w:t xml:space="preserve">" </w:t>
      </w:r>
      <w:r w:rsidRPr="009D2C57">
        <w:rPr>
          <w:rFonts w:cs="Times New Roman"/>
          <w:i/>
        </w:rPr>
        <w:t>Philos</w:t>
      </w:r>
      <w:r w:rsidR="007F03F3">
        <w:rPr>
          <w:rFonts w:cs="Times New Roman"/>
          <w:i/>
        </w:rPr>
        <w:t>ophy of Religion work-in-</w:t>
      </w:r>
      <w:r w:rsidRPr="009D2C57">
        <w:rPr>
          <w:rFonts w:cs="Times New Roman"/>
          <w:i/>
        </w:rPr>
        <w:t>progress group</w:t>
      </w:r>
      <w:r>
        <w:rPr>
          <w:rFonts w:cs="Times New Roman"/>
        </w:rPr>
        <w:t>. Ryerson Universit</w:t>
      </w:r>
      <w:r w:rsidR="0036141F">
        <w:rPr>
          <w:rFonts w:cs="Times New Roman"/>
        </w:rPr>
        <w:t>y, November 2013.</w:t>
      </w:r>
    </w:p>
    <w:p w14:paraId="351A0F10" w14:textId="77777777" w:rsidR="00855FE0" w:rsidRPr="006948CF" w:rsidRDefault="00036DAF" w:rsidP="00B010C8">
      <w:pPr>
        <w:jc w:val="both"/>
        <w:rPr>
          <w:rFonts w:cs="Times New Roman"/>
        </w:rPr>
      </w:pPr>
      <w:r>
        <w:rPr>
          <w:rFonts w:cs="Times New Roman"/>
        </w:rPr>
        <w:t xml:space="preserve">“A Critique of Contemporary Compatiblism,” </w:t>
      </w:r>
      <w:r>
        <w:rPr>
          <w:rFonts w:cs="Times New Roman"/>
          <w:i/>
        </w:rPr>
        <w:t>Graduate Philosophy Colloquium</w:t>
      </w:r>
      <w:r w:rsidR="005F1A7E">
        <w:rPr>
          <w:rFonts w:cs="Times New Roman"/>
        </w:rPr>
        <w:t xml:space="preserve">. </w:t>
      </w:r>
      <w:r>
        <w:rPr>
          <w:rFonts w:cs="Times New Roman"/>
        </w:rPr>
        <w:t>Ryerson Universi</w:t>
      </w:r>
      <w:r w:rsidR="0036141F">
        <w:rPr>
          <w:rFonts w:cs="Times New Roman"/>
        </w:rPr>
        <w:t xml:space="preserve">ty, January 2013. </w:t>
      </w:r>
    </w:p>
    <w:p w14:paraId="4F385F9F" w14:textId="384E7E37" w:rsidR="00813C1D" w:rsidRDefault="00CF7835" w:rsidP="00B010C8">
      <w:pPr>
        <w:jc w:val="both"/>
        <w:rPr>
          <w:rFonts w:cs="Times New Roman"/>
        </w:rPr>
      </w:pPr>
      <w:r w:rsidRPr="006948CF">
        <w:rPr>
          <w:rFonts w:cs="Times New Roman"/>
        </w:rPr>
        <w:lastRenderedPageBreak/>
        <w:t xml:space="preserve">“Roderick Firth’s Ideal Observer Theory,” </w:t>
      </w:r>
      <w:r w:rsidR="005F1A7E">
        <w:rPr>
          <w:rFonts w:cs="Times New Roman"/>
          <w:i/>
        </w:rPr>
        <w:t>M</w:t>
      </w:r>
      <w:r w:rsidR="001D3EE3">
        <w:rPr>
          <w:rFonts w:cs="Times New Roman"/>
          <w:i/>
        </w:rPr>
        <w:t xml:space="preserve">A </w:t>
      </w:r>
      <w:r w:rsidR="005F1A7E">
        <w:rPr>
          <w:rFonts w:cs="Times New Roman"/>
          <w:i/>
        </w:rPr>
        <w:t xml:space="preserve">in Interdisciplinary Humanities </w:t>
      </w:r>
      <w:r w:rsidRPr="006948CF">
        <w:rPr>
          <w:rFonts w:cs="Times New Roman"/>
          <w:i/>
        </w:rPr>
        <w:t>Graduate Colloquium</w:t>
      </w:r>
      <w:r w:rsidR="005F1A7E">
        <w:rPr>
          <w:rFonts w:cs="Times New Roman"/>
        </w:rPr>
        <w:t>.</w:t>
      </w:r>
      <w:r w:rsidR="00656B66">
        <w:rPr>
          <w:rFonts w:cs="Times New Roman"/>
        </w:rPr>
        <w:t xml:space="preserve"> </w:t>
      </w:r>
      <w:r w:rsidRPr="006948CF">
        <w:rPr>
          <w:rFonts w:cs="Times New Roman"/>
        </w:rPr>
        <w:t>Trinity Western Universit</w:t>
      </w:r>
      <w:r w:rsidR="0036141F">
        <w:rPr>
          <w:rFonts w:cs="Times New Roman"/>
        </w:rPr>
        <w:t>y, November 2010.</w:t>
      </w:r>
    </w:p>
    <w:p w14:paraId="50C69708" w14:textId="78571AEB" w:rsidR="0036141F" w:rsidRPr="00C17B67" w:rsidRDefault="0036141F" w:rsidP="00C17B67">
      <w:pPr>
        <w:pStyle w:val="NoSpacing"/>
        <w:pBdr>
          <w:bottom w:val="single" w:sz="6" w:space="1" w:color="auto"/>
        </w:pBdr>
        <w:rPr>
          <w:b/>
          <w:bCs/>
          <w:sz w:val="24"/>
          <w:szCs w:val="24"/>
        </w:rPr>
      </w:pPr>
      <w:r w:rsidRPr="00C17B67">
        <w:rPr>
          <w:b/>
          <w:bCs/>
          <w:sz w:val="24"/>
          <w:szCs w:val="24"/>
        </w:rPr>
        <w:t>Commentaries</w:t>
      </w:r>
    </w:p>
    <w:p w14:paraId="53ADCBBF" w14:textId="77777777" w:rsidR="00C17B67" w:rsidRPr="0036141F" w:rsidRDefault="00C17B67" w:rsidP="00C17B67">
      <w:pPr>
        <w:pStyle w:val="NoSpacing"/>
      </w:pPr>
    </w:p>
    <w:p w14:paraId="193F10A3" w14:textId="1A3EBF55" w:rsidR="00813C1D" w:rsidRPr="00813C1D" w:rsidRDefault="00813C1D" w:rsidP="00B010C8">
      <w:pPr>
        <w:jc w:val="both"/>
        <w:rPr>
          <w:rFonts w:cs="Times New Roman"/>
        </w:rPr>
      </w:pPr>
      <w:r>
        <w:rPr>
          <w:rFonts w:cs="Times New Roman"/>
        </w:rPr>
        <w:t xml:space="preserve">Comments on Joshua Brecka’s (Ryerson) “Ideal Aesthetic Observer Theories and the Euthyphro Dilemma” </w:t>
      </w:r>
      <w:r>
        <w:rPr>
          <w:rFonts w:cs="Times New Roman"/>
          <w:i/>
          <w:iCs/>
        </w:rPr>
        <w:t>Western Canadian Philosophical Association</w:t>
      </w:r>
      <w:r>
        <w:rPr>
          <w:rFonts w:cs="Times New Roman"/>
        </w:rPr>
        <w:t>, Annual Meeting. University of Lethbridge,</w:t>
      </w:r>
      <w:r w:rsidR="00F3499C">
        <w:rPr>
          <w:rFonts w:cs="Times New Roman"/>
        </w:rPr>
        <w:t xml:space="preserve"> </w:t>
      </w:r>
      <w:r>
        <w:rPr>
          <w:rFonts w:cs="Times New Roman"/>
        </w:rPr>
        <w:t>October 2019.</w:t>
      </w:r>
    </w:p>
    <w:p w14:paraId="6D9CEE7D" w14:textId="6CBFE848" w:rsidR="0036141F" w:rsidRPr="00163D3A" w:rsidRDefault="0036141F" w:rsidP="00B010C8">
      <w:pPr>
        <w:jc w:val="both"/>
        <w:rPr>
          <w:rFonts w:cs="Times New Roman"/>
        </w:rPr>
      </w:pPr>
      <w:r>
        <w:rPr>
          <w:rFonts w:cs="Times New Roman"/>
        </w:rPr>
        <w:t>Comments on Klaas J. Kraay’s</w:t>
      </w:r>
      <w:r w:rsidR="000D7750">
        <w:rPr>
          <w:rFonts w:cs="Times New Roman"/>
        </w:rPr>
        <w:t xml:space="preserve"> (Ryerson)</w:t>
      </w:r>
      <w:r>
        <w:rPr>
          <w:rFonts w:cs="Times New Roman"/>
        </w:rPr>
        <w:t xml:space="preserve"> “Is ‘Motivated Submaximization’ Good Enough for God?” </w:t>
      </w:r>
      <w:r>
        <w:rPr>
          <w:rFonts w:cs="Times New Roman"/>
          <w:i/>
        </w:rPr>
        <w:t>Canadian Philosophical Association</w:t>
      </w:r>
      <w:r>
        <w:rPr>
          <w:rFonts w:cs="Times New Roman"/>
        </w:rPr>
        <w:t xml:space="preserve">, Annual Meeting. Ryerson University, May 2017. </w:t>
      </w:r>
    </w:p>
    <w:p w14:paraId="3876106C" w14:textId="77777777" w:rsidR="0036141F" w:rsidRPr="001C26B2" w:rsidRDefault="0036141F" w:rsidP="00B010C8">
      <w:pPr>
        <w:jc w:val="both"/>
        <w:rPr>
          <w:rFonts w:cs="Times New Roman"/>
        </w:rPr>
      </w:pPr>
      <w:r>
        <w:rPr>
          <w:rFonts w:cs="Times New Roman"/>
        </w:rPr>
        <w:t xml:space="preserve">Comments on B. Franklin Curry’s </w:t>
      </w:r>
      <w:r w:rsidR="000D7750">
        <w:rPr>
          <w:rFonts w:cs="Times New Roman"/>
        </w:rPr>
        <w:t xml:space="preserve">(McMaster) </w:t>
      </w:r>
      <w:r>
        <w:rPr>
          <w:rFonts w:cs="Times New Roman"/>
        </w:rPr>
        <w:t xml:space="preserve">“Individual Responsibility and Collective Action: Intervening Between Pogge and Ashford,” </w:t>
      </w:r>
      <w:r>
        <w:rPr>
          <w:rFonts w:cs="Times New Roman"/>
          <w:i/>
        </w:rPr>
        <w:t>Ph.D. Seminar</w:t>
      </w:r>
      <w:r>
        <w:rPr>
          <w:rFonts w:cs="Times New Roman"/>
        </w:rPr>
        <w:t>. McMaster University, January 2017.</w:t>
      </w:r>
    </w:p>
    <w:p w14:paraId="2460BF00" w14:textId="77777777" w:rsidR="0036141F" w:rsidRPr="00A317D2" w:rsidRDefault="0036141F" w:rsidP="00B010C8">
      <w:pPr>
        <w:jc w:val="both"/>
        <w:rPr>
          <w:rFonts w:cs="Times New Roman"/>
        </w:rPr>
      </w:pPr>
      <w:r>
        <w:rPr>
          <w:rFonts w:cs="Times New Roman"/>
        </w:rPr>
        <w:t xml:space="preserve">Comments on Jonanna Tinus’s </w:t>
      </w:r>
      <w:r w:rsidR="000D7750">
        <w:rPr>
          <w:rFonts w:cs="Times New Roman"/>
        </w:rPr>
        <w:t xml:space="preserve">(Queen’s) </w:t>
      </w:r>
      <w:r>
        <w:rPr>
          <w:rFonts w:cs="Times New Roman"/>
        </w:rPr>
        <w:t xml:space="preserve">“Naturalisation, Nationalism and Integration,” </w:t>
      </w:r>
      <w:r>
        <w:rPr>
          <w:rFonts w:cs="Times New Roman"/>
          <w:i/>
        </w:rPr>
        <w:t>Ontario Legal Philosophy Partnership Graduate Student Conference</w:t>
      </w:r>
      <w:r>
        <w:rPr>
          <w:rFonts w:cs="Times New Roman"/>
        </w:rPr>
        <w:t>. McMaster University, May 2016.</w:t>
      </w:r>
    </w:p>
    <w:p w14:paraId="2E8C2C95" w14:textId="77777777" w:rsidR="0036141F" w:rsidRDefault="0036141F" w:rsidP="00B010C8">
      <w:pPr>
        <w:jc w:val="both"/>
        <w:rPr>
          <w:rFonts w:cs="Times New Roman"/>
        </w:rPr>
      </w:pPr>
      <w:r>
        <w:rPr>
          <w:rFonts w:cs="Times New Roman"/>
        </w:rPr>
        <w:t xml:space="preserve">Comments on Richard Rowland’s </w:t>
      </w:r>
      <w:r w:rsidR="000D7750">
        <w:rPr>
          <w:rFonts w:cs="Times New Roman"/>
        </w:rPr>
        <w:t xml:space="preserve">(Warwick) </w:t>
      </w:r>
      <w:r>
        <w:rPr>
          <w:rFonts w:cs="Times New Roman"/>
        </w:rPr>
        <w:t xml:space="preserve">“From Moral Disagreement to Non-Cognitivism,” </w:t>
      </w:r>
      <w:r>
        <w:rPr>
          <w:rFonts w:cs="Times New Roman"/>
          <w:i/>
        </w:rPr>
        <w:t>The 3</w:t>
      </w:r>
      <w:r w:rsidRPr="007A2B06">
        <w:rPr>
          <w:rFonts w:cs="Times New Roman"/>
          <w:i/>
          <w:vertAlign w:val="superscript"/>
        </w:rPr>
        <w:t>rd</w:t>
      </w:r>
      <w:r>
        <w:rPr>
          <w:rFonts w:cs="Times New Roman"/>
          <w:i/>
        </w:rPr>
        <w:t xml:space="preserve"> Annual Philosophers’ Cocoon Philosophy Conference</w:t>
      </w:r>
      <w:r w:rsidR="000D7750">
        <w:rPr>
          <w:rFonts w:cs="Times New Roman"/>
          <w:i/>
        </w:rPr>
        <w:t>.</w:t>
      </w:r>
      <w:r>
        <w:rPr>
          <w:rFonts w:cs="Times New Roman"/>
        </w:rPr>
        <w:t xml:space="preserve"> University of Tampa Bay, November 2015.</w:t>
      </w:r>
    </w:p>
    <w:p w14:paraId="529711D7" w14:textId="77777777" w:rsidR="0036141F" w:rsidRPr="00367EF2" w:rsidRDefault="0036141F" w:rsidP="00B010C8">
      <w:pPr>
        <w:jc w:val="both"/>
        <w:rPr>
          <w:rFonts w:cs="Times New Roman"/>
        </w:rPr>
      </w:pPr>
      <w:r>
        <w:rPr>
          <w:rFonts w:cs="Times New Roman"/>
        </w:rPr>
        <w:t>Comments on Dustin Olson’s</w:t>
      </w:r>
      <w:r w:rsidR="000D7750">
        <w:rPr>
          <w:rFonts w:cs="Times New Roman"/>
        </w:rPr>
        <w:t xml:space="preserve"> (Rochester)</w:t>
      </w:r>
      <w:r>
        <w:rPr>
          <w:rFonts w:cs="Times New Roman"/>
        </w:rPr>
        <w:t xml:space="preserve"> “Quantitative Justification the Vagueness of Knowledge,” </w:t>
      </w:r>
      <w:r>
        <w:rPr>
          <w:rFonts w:cs="Times New Roman"/>
          <w:i/>
        </w:rPr>
        <w:t>Canadian Philosophical Association</w:t>
      </w:r>
      <w:r>
        <w:rPr>
          <w:rFonts w:cs="Times New Roman"/>
        </w:rPr>
        <w:t>, Annual Meeting. University of Ottawa, May/June 2015.</w:t>
      </w:r>
    </w:p>
    <w:p w14:paraId="072C5D2A" w14:textId="470ED00C" w:rsidR="005B752A" w:rsidRDefault="0036141F" w:rsidP="00B010C8">
      <w:pPr>
        <w:jc w:val="both"/>
        <w:rPr>
          <w:rFonts w:cs="Times New Roman"/>
        </w:rPr>
      </w:pPr>
      <w:r>
        <w:rPr>
          <w:rFonts w:cs="Times New Roman"/>
        </w:rPr>
        <w:t xml:space="preserve">Comments on Donald Bungum’s </w:t>
      </w:r>
      <w:r w:rsidR="000D7750">
        <w:rPr>
          <w:rFonts w:cs="Times New Roman"/>
        </w:rPr>
        <w:t xml:space="preserve">(Saint Louis) </w:t>
      </w:r>
      <w:r>
        <w:rPr>
          <w:rFonts w:cs="Times New Roman"/>
        </w:rPr>
        <w:t xml:space="preserve">“When Disagreement twixt the Faith Plains: Testimonial Traditions and Religious Disagreement,” </w:t>
      </w:r>
      <w:r>
        <w:rPr>
          <w:rFonts w:cs="Times New Roman"/>
          <w:i/>
        </w:rPr>
        <w:t>Canadian Society for Christian Philosophers</w:t>
      </w:r>
      <w:r>
        <w:rPr>
          <w:rFonts w:cs="Times New Roman"/>
        </w:rPr>
        <w:t xml:space="preserve">, Annual Meeting. Brock University, May 2014. </w:t>
      </w:r>
    </w:p>
    <w:p w14:paraId="3BF767CD" w14:textId="48B2B409" w:rsidR="00EC775D" w:rsidRPr="00C17B67" w:rsidRDefault="00EC775D" w:rsidP="00C17B67">
      <w:pPr>
        <w:pStyle w:val="NoSpacing"/>
        <w:pBdr>
          <w:bottom w:val="single" w:sz="6" w:space="1" w:color="auto"/>
        </w:pBdr>
        <w:rPr>
          <w:b/>
          <w:bCs/>
        </w:rPr>
      </w:pPr>
      <w:r w:rsidRPr="00C17B67">
        <w:rPr>
          <w:b/>
          <w:bCs/>
        </w:rPr>
        <w:t>Research Funding</w:t>
      </w:r>
    </w:p>
    <w:p w14:paraId="5B3050AC" w14:textId="77777777" w:rsidR="00C17B67" w:rsidRDefault="00C17B67" w:rsidP="00C17B67">
      <w:pPr>
        <w:pStyle w:val="NoSpacing"/>
      </w:pPr>
    </w:p>
    <w:p w14:paraId="1ACC7400" w14:textId="65AAC9DE" w:rsidR="000C38E5" w:rsidRDefault="000C38E5" w:rsidP="000C38E5">
      <w:pPr>
        <w:pStyle w:val="NoSpacing"/>
      </w:pPr>
      <w:r>
        <w:t>Postdoctoral Fellowship, f</w:t>
      </w:r>
      <w:r w:rsidR="005B752A">
        <w:t>ro</w:t>
      </w:r>
      <w:r>
        <w:t xml:space="preserve">m the </w:t>
      </w:r>
      <w:r>
        <w:rPr>
          <w:i/>
          <w:iCs/>
        </w:rPr>
        <w:t>Social Sciences and Humanities Research Council of Canada</w:t>
      </w:r>
      <w:r w:rsidR="00B7224D">
        <w:t xml:space="preserve"> </w:t>
      </w:r>
      <w:r>
        <w:t xml:space="preserve">2020-2022, $90,000 ($45,000 </w:t>
      </w:r>
      <w:r w:rsidR="005B752A">
        <w:t xml:space="preserve">CAD </w:t>
      </w:r>
      <w:r>
        <w:t>per academic year)</w:t>
      </w:r>
    </w:p>
    <w:p w14:paraId="59F70B7D" w14:textId="76FFCD7F" w:rsidR="000C38E5" w:rsidRDefault="000C38E5" w:rsidP="000C38E5">
      <w:pPr>
        <w:pStyle w:val="NoSpacing"/>
        <w:numPr>
          <w:ilvl w:val="0"/>
          <w:numId w:val="3"/>
        </w:numPr>
      </w:pPr>
      <w:r>
        <w:t>Application ranked 3/63. 13/</w:t>
      </w:r>
      <w:r w:rsidR="00651EA4">
        <w:t>63</w:t>
      </w:r>
      <w:r>
        <w:t xml:space="preserve"> </w:t>
      </w:r>
      <w:r w:rsidR="005A72B9">
        <w:t xml:space="preserve">received </w:t>
      </w:r>
      <w:r>
        <w:t>fund</w:t>
      </w:r>
      <w:r w:rsidR="005A72B9">
        <w:t xml:space="preserve">ing </w:t>
      </w:r>
      <w:r>
        <w:t xml:space="preserve">within </w:t>
      </w:r>
      <w:r w:rsidR="005A72B9">
        <w:t xml:space="preserve">subject </w:t>
      </w:r>
      <w:r>
        <w:t>area. 160/749 total</w:t>
      </w:r>
      <w:r w:rsidR="005A72B9">
        <w:t xml:space="preserve"> received funding</w:t>
      </w:r>
      <w:r>
        <w:t>.</w:t>
      </w:r>
    </w:p>
    <w:p w14:paraId="692F5DF9" w14:textId="5934FEAF" w:rsidR="005B752A" w:rsidRDefault="005B752A" w:rsidP="005B752A">
      <w:pPr>
        <w:pStyle w:val="NoSpacing"/>
      </w:pPr>
    </w:p>
    <w:p w14:paraId="611B689F" w14:textId="22A6EAD0" w:rsidR="005B752A" w:rsidRDefault="005B752A" w:rsidP="005B752A">
      <w:pPr>
        <w:pStyle w:val="NoSpacing"/>
      </w:pPr>
      <w:r>
        <w:t xml:space="preserve">Research Award, from the </w:t>
      </w:r>
      <w:r>
        <w:rPr>
          <w:i/>
          <w:iCs/>
        </w:rPr>
        <w:t xml:space="preserve">Theology, Science, Knowledge Project </w:t>
      </w:r>
      <w:r>
        <w:t>at the University of Missouri-St. Louis. May-June 2020, $7,500 USD</w:t>
      </w:r>
    </w:p>
    <w:p w14:paraId="67A80E9A" w14:textId="7DD9ABF6" w:rsidR="005A72B9" w:rsidRPr="000C38E5" w:rsidRDefault="005A72B9" w:rsidP="005A72B9">
      <w:pPr>
        <w:pStyle w:val="NoSpacing"/>
        <w:ind w:left="720"/>
      </w:pPr>
    </w:p>
    <w:p w14:paraId="1D55EC28" w14:textId="0DAFDBCE" w:rsidR="00EC775D" w:rsidRDefault="00EC775D" w:rsidP="00EC775D">
      <w:pPr>
        <w:jc w:val="both"/>
        <w:rPr>
          <w:rFonts w:cs="Times New Roman"/>
        </w:rPr>
      </w:pPr>
      <w:r>
        <w:rPr>
          <w:rFonts w:cs="Times New Roman"/>
        </w:rPr>
        <w:t xml:space="preserve">Doctoral Fellowship, from the </w:t>
      </w:r>
      <w:r w:rsidRPr="00837823">
        <w:rPr>
          <w:rFonts w:cs="Times New Roman"/>
          <w:i/>
        </w:rPr>
        <w:t>Social Sciences and Humanities Research Council of Canada</w:t>
      </w:r>
      <w:r>
        <w:rPr>
          <w:rFonts w:cs="Times New Roman"/>
        </w:rPr>
        <w:t xml:space="preserve"> 2016-2019, $60,000 ($20,000</w:t>
      </w:r>
      <w:r w:rsidR="005B752A">
        <w:rPr>
          <w:rFonts w:cs="Times New Roman"/>
        </w:rPr>
        <w:t xml:space="preserve"> CAD</w:t>
      </w:r>
      <w:r>
        <w:rPr>
          <w:rFonts w:cs="Times New Roman"/>
        </w:rPr>
        <w:t xml:space="preserve"> per academic year)</w:t>
      </w:r>
    </w:p>
    <w:p w14:paraId="0451755B" w14:textId="2B02FC15" w:rsidR="00EC775D" w:rsidRDefault="00EC775D" w:rsidP="00EC775D">
      <w:pPr>
        <w:pStyle w:val="NoSpacing"/>
        <w:jc w:val="both"/>
        <w:rPr>
          <w:rFonts w:cs="Times New Roman"/>
        </w:rPr>
      </w:pPr>
      <w:r w:rsidRPr="006948CF">
        <w:rPr>
          <w:rFonts w:cs="Times New Roman"/>
        </w:rPr>
        <w:t xml:space="preserve">Joseph-Armand Bombardier Canada Graduate Scholarship, from the </w:t>
      </w:r>
      <w:r w:rsidRPr="00837823">
        <w:rPr>
          <w:rFonts w:cs="Times New Roman"/>
          <w:i/>
        </w:rPr>
        <w:t>Social Sciences and Humanities Research Council of Canada</w:t>
      </w:r>
      <w:r>
        <w:rPr>
          <w:rFonts w:cs="Times New Roman"/>
        </w:rPr>
        <w:t>, 2011-2012: $17,</w:t>
      </w:r>
      <w:r w:rsidRPr="006948CF">
        <w:rPr>
          <w:rFonts w:cs="Times New Roman"/>
        </w:rPr>
        <w:t>500</w:t>
      </w:r>
      <w:r w:rsidR="005B752A">
        <w:rPr>
          <w:rFonts w:cs="Times New Roman"/>
        </w:rPr>
        <w:t xml:space="preserve"> CAD</w:t>
      </w:r>
    </w:p>
    <w:p w14:paraId="440FC7B9" w14:textId="77777777" w:rsidR="00EC775D" w:rsidRPr="00EC775D" w:rsidRDefault="00EC775D" w:rsidP="00EC775D">
      <w:pPr>
        <w:pStyle w:val="NoSpacing"/>
        <w:jc w:val="both"/>
        <w:rPr>
          <w:rFonts w:cs="Times New Roman"/>
        </w:rPr>
      </w:pPr>
    </w:p>
    <w:p w14:paraId="2C6DEFBB" w14:textId="17B8A776" w:rsidR="00E578A9" w:rsidRPr="00C17B67" w:rsidRDefault="00BF2262" w:rsidP="00C17B67">
      <w:pPr>
        <w:pStyle w:val="NoSpacing"/>
        <w:pBdr>
          <w:bottom w:val="single" w:sz="6" w:space="1" w:color="auto"/>
        </w:pBdr>
        <w:rPr>
          <w:b/>
          <w:bCs/>
        </w:rPr>
      </w:pPr>
      <w:r w:rsidRPr="00C17B67">
        <w:rPr>
          <w:b/>
          <w:bCs/>
        </w:rPr>
        <w:t xml:space="preserve">Academic </w:t>
      </w:r>
      <w:r w:rsidR="00B942A7" w:rsidRPr="00C17B67">
        <w:rPr>
          <w:b/>
          <w:bCs/>
        </w:rPr>
        <w:t xml:space="preserve">and Financial </w:t>
      </w:r>
      <w:r w:rsidRPr="00C17B67">
        <w:rPr>
          <w:b/>
          <w:bCs/>
        </w:rPr>
        <w:t>Awards</w:t>
      </w:r>
    </w:p>
    <w:p w14:paraId="6857E991" w14:textId="77777777" w:rsidR="00C17B67" w:rsidRPr="00B03448" w:rsidRDefault="00C17B67" w:rsidP="00C17B67">
      <w:pPr>
        <w:pStyle w:val="NoSpacing"/>
      </w:pPr>
    </w:p>
    <w:p w14:paraId="1092A583" w14:textId="1CFF5727" w:rsidR="0091672C" w:rsidRDefault="0091672C" w:rsidP="00B010C8">
      <w:pPr>
        <w:jc w:val="both"/>
        <w:rPr>
          <w:rFonts w:cs="Times New Roman"/>
        </w:rPr>
      </w:pPr>
      <w:r>
        <w:rPr>
          <w:rFonts w:cs="Times New Roman"/>
        </w:rPr>
        <w:t xml:space="preserve">Philosophy Department Graduate </w:t>
      </w:r>
      <w:r w:rsidR="005A72B9">
        <w:rPr>
          <w:rFonts w:cs="Times New Roman"/>
        </w:rPr>
        <w:t xml:space="preserve">and Entrance </w:t>
      </w:r>
      <w:r>
        <w:rPr>
          <w:rFonts w:cs="Times New Roman"/>
        </w:rPr>
        <w:t>Scholarship</w:t>
      </w:r>
      <w:r w:rsidR="005A72B9">
        <w:rPr>
          <w:rFonts w:cs="Times New Roman"/>
        </w:rPr>
        <w:t>s</w:t>
      </w:r>
      <w:r>
        <w:rPr>
          <w:rFonts w:cs="Times New Roman"/>
        </w:rPr>
        <w:t>, Mc</w:t>
      </w:r>
      <w:r w:rsidR="0066711B">
        <w:rPr>
          <w:rFonts w:cs="Times New Roman"/>
        </w:rPr>
        <w:t>Ma</w:t>
      </w:r>
      <w:r w:rsidR="000E3E83">
        <w:rPr>
          <w:rFonts w:cs="Times New Roman"/>
        </w:rPr>
        <w:t>ster University, 2015-2016, $1</w:t>
      </w:r>
      <w:r w:rsidR="005A72B9">
        <w:rPr>
          <w:rFonts w:cs="Times New Roman"/>
        </w:rPr>
        <w:t>4</w:t>
      </w:r>
      <w:r w:rsidR="000E3E83">
        <w:rPr>
          <w:rFonts w:cs="Times New Roman"/>
        </w:rPr>
        <w:t>,</w:t>
      </w:r>
      <w:r>
        <w:rPr>
          <w:rFonts w:cs="Times New Roman"/>
        </w:rPr>
        <w:t>000</w:t>
      </w:r>
    </w:p>
    <w:p w14:paraId="2809E1B0" w14:textId="77777777" w:rsidR="0090388D" w:rsidRDefault="0090388D" w:rsidP="00B010C8">
      <w:pPr>
        <w:jc w:val="both"/>
        <w:rPr>
          <w:rFonts w:cs="Times New Roman"/>
        </w:rPr>
      </w:pPr>
      <w:r>
        <w:rPr>
          <w:rFonts w:cs="Times New Roman"/>
        </w:rPr>
        <w:t>Monash Gradu</w:t>
      </w:r>
      <w:r w:rsidR="000E3E83">
        <w:rPr>
          <w:rFonts w:cs="Times New Roman"/>
        </w:rPr>
        <w:t>ate Scholarship, 2014-2015, $25,</w:t>
      </w:r>
      <w:r>
        <w:rPr>
          <w:rFonts w:cs="Times New Roman"/>
        </w:rPr>
        <w:t>000 AUD</w:t>
      </w:r>
    </w:p>
    <w:p w14:paraId="1E23F594" w14:textId="77777777" w:rsidR="0090388D" w:rsidRDefault="0090388D" w:rsidP="00B010C8">
      <w:pPr>
        <w:jc w:val="both"/>
        <w:rPr>
          <w:rFonts w:cs="Times New Roman"/>
        </w:rPr>
      </w:pPr>
      <w:r>
        <w:rPr>
          <w:rFonts w:cs="Times New Roman"/>
        </w:rPr>
        <w:t>Monash International Postgraduate Research Fellowship, 2014-2015. International stu</w:t>
      </w:r>
      <w:r w:rsidR="0066711B">
        <w:rPr>
          <w:rFonts w:cs="Times New Roman"/>
        </w:rPr>
        <w:t>dent fees and health insurance.</w:t>
      </w:r>
    </w:p>
    <w:p w14:paraId="64910408" w14:textId="326A22EB" w:rsidR="007C5E77" w:rsidRDefault="007C5E77" w:rsidP="00B010C8">
      <w:pPr>
        <w:jc w:val="both"/>
        <w:rPr>
          <w:rFonts w:cs="Times New Roman"/>
        </w:rPr>
      </w:pPr>
      <w:r>
        <w:rPr>
          <w:rFonts w:cs="Times New Roman"/>
        </w:rPr>
        <w:t>Graduate Award, Ryerson University, 201</w:t>
      </w:r>
      <w:r w:rsidR="005A72B9">
        <w:rPr>
          <w:rFonts w:cs="Times New Roman"/>
        </w:rPr>
        <w:t>2</w:t>
      </w:r>
      <w:r>
        <w:rPr>
          <w:rFonts w:cs="Times New Roman"/>
        </w:rPr>
        <w:t>-2014, $</w:t>
      </w:r>
      <w:r w:rsidR="005A72B9">
        <w:rPr>
          <w:rFonts w:cs="Times New Roman"/>
        </w:rPr>
        <w:t>6</w:t>
      </w:r>
      <w:r>
        <w:rPr>
          <w:rFonts w:cs="Times New Roman"/>
        </w:rPr>
        <w:t>500</w:t>
      </w:r>
    </w:p>
    <w:p w14:paraId="6DEECF35" w14:textId="6B4B1DDC" w:rsidR="002132A0" w:rsidRPr="006948CF" w:rsidRDefault="00BF2262" w:rsidP="00B010C8">
      <w:pPr>
        <w:pStyle w:val="NoSpacing"/>
        <w:jc w:val="both"/>
        <w:rPr>
          <w:rFonts w:cs="Times New Roman"/>
        </w:rPr>
      </w:pPr>
      <w:r w:rsidRPr="006948CF">
        <w:rPr>
          <w:rFonts w:cs="Times New Roman"/>
        </w:rPr>
        <w:t>Dean’s</w:t>
      </w:r>
      <w:r w:rsidR="005A72B9">
        <w:rPr>
          <w:rFonts w:cs="Times New Roman"/>
        </w:rPr>
        <w:t xml:space="preserve"> and other Academic </w:t>
      </w:r>
      <w:r w:rsidRPr="006948CF">
        <w:rPr>
          <w:rFonts w:cs="Times New Roman"/>
        </w:rPr>
        <w:t>Scholarship</w:t>
      </w:r>
      <w:r w:rsidR="005A72B9">
        <w:rPr>
          <w:rFonts w:cs="Times New Roman"/>
        </w:rPr>
        <w:t>s</w:t>
      </w:r>
      <w:r w:rsidRPr="006948CF">
        <w:rPr>
          <w:rFonts w:cs="Times New Roman"/>
        </w:rPr>
        <w:t>, Trinity Western University</w:t>
      </w:r>
      <w:r w:rsidR="00D43E16">
        <w:rPr>
          <w:rFonts w:cs="Times New Roman"/>
        </w:rPr>
        <w:t>,</w:t>
      </w:r>
      <w:r w:rsidRPr="006948CF">
        <w:rPr>
          <w:rFonts w:cs="Times New Roman"/>
        </w:rPr>
        <w:t xml:space="preserve"> 2010, $</w:t>
      </w:r>
      <w:r w:rsidR="005A72B9">
        <w:rPr>
          <w:rFonts w:cs="Times New Roman"/>
        </w:rPr>
        <w:t>3</w:t>
      </w:r>
      <w:r w:rsidRPr="006948CF">
        <w:rPr>
          <w:rFonts w:cs="Times New Roman"/>
        </w:rPr>
        <w:t>500</w:t>
      </w:r>
    </w:p>
    <w:p w14:paraId="194182D0" w14:textId="77777777" w:rsidR="00597029" w:rsidRPr="006948CF" w:rsidRDefault="00597029" w:rsidP="00B010C8">
      <w:pPr>
        <w:pStyle w:val="NoSpacing"/>
        <w:jc w:val="both"/>
        <w:rPr>
          <w:rFonts w:cs="Times New Roman"/>
        </w:rPr>
      </w:pPr>
    </w:p>
    <w:p w14:paraId="01443451" w14:textId="0FA84163" w:rsidR="00A61C64" w:rsidRDefault="00E578A9" w:rsidP="00B010C8">
      <w:pPr>
        <w:pStyle w:val="NoSpacing"/>
        <w:pBdr>
          <w:bottom w:val="single" w:sz="6" w:space="1" w:color="auto"/>
        </w:pBdr>
        <w:jc w:val="both"/>
        <w:rPr>
          <w:rFonts w:cs="Times New Roman"/>
          <w:b/>
          <w:sz w:val="24"/>
          <w:szCs w:val="24"/>
        </w:rPr>
      </w:pPr>
      <w:r w:rsidRPr="00B03448">
        <w:rPr>
          <w:rFonts w:cs="Times New Roman"/>
          <w:b/>
          <w:sz w:val="24"/>
          <w:szCs w:val="24"/>
        </w:rPr>
        <w:t>Teaching</w:t>
      </w:r>
      <w:r w:rsidR="00A61C64" w:rsidRPr="00B03448">
        <w:rPr>
          <w:rFonts w:cs="Times New Roman"/>
          <w:b/>
          <w:sz w:val="24"/>
          <w:szCs w:val="24"/>
        </w:rPr>
        <w:t xml:space="preserve"> Experience </w:t>
      </w:r>
    </w:p>
    <w:p w14:paraId="1E56D814" w14:textId="77777777" w:rsidR="00C17B67" w:rsidRPr="00C17B67" w:rsidRDefault="00C17B67" w:rsidP="00B010C8">
      <w:pPr>
        <w:pStyle w:val="NoSpacing"/>
        <w:jc w:val="both"/>
        <w:rPr>
          <w:rFonts w:cs="Times New Roman"/>
          <w:bCs/>
          <w:sz w:val="24"/>
          <w:szCs w:val="24"/>
        </w:rPr>
      </w:pPr>
    </w:p>
    <w:p w14:paraId="475D27EE" w14:textId="5383C314" w:rsidR="00A61C64" w:rsidRDefault="00A61C64" w:rsidP="00B010C8">
      <w:pPr>
        <w:pStyle w:val="NoSpacing"/>
        <w:jc w:val="both"/>
        <w:rPr>
          <w:rFonts w:cs="Times New Roman"/>
          <w:b/>
        </w:rPr>
      </w:pPr>
      <w:r w:rsidRPr="00B03448">
        <w:rPr>
          <w:rFonts w:cs="Times New Roman"/>
          <w:b/>
        </w:rPr>
        <w:lastRenderedPageBreak/>
        <w:t>As Instructor:</w:t>
      </w:r>
    </w:p>
    <w:p w14:paraId="00DFC311" w14:textId="77777777" w:rsidR="00A779E3" w:rsidRDefault="00A779E3" w:rsidP="00B010C8">
      <w:pPr>
        <w:pStyle w:val="NoSpacing"/>
        <w:jc w:val="both"/>
        <w:rPr>
          <w:rFonts w:cs="Times New Roman"/>
          <w:b/>
        </w:rPr>
      </w:pPr>
    </w:p>
    <w:tbl>
      <w:tblPr>
        <w:tblStyle w:val="TableGrid"/>
        <w:tblW w:w="10740" w:type="dxa"/>
        <w:tblLook w:val="04A0" w:firstRow="1" w:lastRow="0" w:firstColumn="1" w:lastColumn="0" w:noHBand="0" w:noVBand="1"/>
      </w:tblPr>
      <w:tblGrid>
        <w:gridCol w:w="2006"/>
        <w:gridCol w:w="1233"/>
        <w:gridCol w:w="1370"/>
        <w:gridCol w:w="1597"/>
        <w:gridCol w:w="1874"/>
        <w:gridCol w:w="2660"/>
      </w:tblGrid>
      <w:tr w:rsidR="00A707AD" w14:paraId="76087E18" w14:textId="77777777" w:rsidTr="00A707AD">
        <w:trPr>
          <w:trHeight w:val="568"/>
        </w:trPr>
        <w:tc>
          <w:tcPr>
            <w:tcW w:w="2006" w:type="dxa"/>
          </w:tcPr>
          <w:p w14:paraId="6BED56BD" w14:textId="77777777" w:rsidR="00A707AD" w:rsidRDefault="00A707AD" w:rsidP="00165B5F">
            <w:r>
              <w:t xml:space="preserve">Course </w:t>
            </w:r>
          </w:p>
        </w:tc>
        <w:tc>
          <w:tcPr>
            <w:tcW w:w="1233" w:type="dxa"/>
          </w:tcPr>
          <w:p w14:paraId="0B2582DB" w14:textId="77777777" w:rsidR="00A707AD" w:rsidRDefault="00A707AD" w:rsidP="00165B5F">
            <w:r>
              <w:t>Level</w:t>
            </w:r>
          </w:p>
        </w:tc>
        <w:tc>
          <w:tcPr>
            <w:tcW w:w="1370" w:type="dxa"/>
          </w:tcPr>
          <w:p w14:paraId="3919B824" w14:textId="77777777" w:rsidR="00A707AD" w:rsidRDefault="00A707AD" w:rsidP="00165B5F">
            <w:r>
              <w:t>Date</w:t>
            </w:r>
          </w:p>
        </w:tc>
        <w:tc>
          <w:tcPr>
            <w:tcW w:w="1597" w:type="dxa"/>
          </w:tcPr>
          <w:p w14:paraId="2ABA19D7" w14:textId="77777777" w:rsidR="00A707AD" w:rsidRDefault="00A707AD" w:rsidP="00165B5F">
            <w:r>
              <w:t>Institution</w:t>
            </w:r>
          </w:p>
        </w:tc>
        <w:tc>
          <w:tcPr>
            <w:tcW w:w="1874" w:type="dxa"/>
          </w:tcPr>
          <w:p w14:paraId="407E2200" w14:textId="77777777" w:rsidR="00A707AD" w:rsidRDefault="00A707AD" w:rsidP="00165B5F">
            <w:r>
              <w:t xml:space="preserve">Responsibilities </w:t>
            </w:r>
          </w:p>
        </w:tc>
        <w:tc>
          <w:tcPr>
            <w:tcW w:w="2660" w:type="dxa"/>
          </w:tcPr>
          <w:p w14:paraId="41EB2C1F" w14:textId="77777777" w:rsidR="00A707AD" w:rsidRDefault="00A707AD" w:rsidP="00165B5F">
            <w:r>
              <w:t>Student Ratings</w:t>
            </w:r>
          </w:p>
        </w:tc>
      </w:tr>
      <w:tr w:rsidR="00A707AD" w14:paraId="7810049A" w14:textId="77777777" w:rsidTr="00A707AD">
        <w:trPr>
          <w:trHeight w:val="584"/>
        </w:trPr>
        <w:tc>
          <w:tcPr>
            <w:tcW w:w="2006" w:type="dxa"/>
          </w:tcPr>
          <w:p w14:paraId="3EDA60F2" w14:textId="77777777" w:rsidR="00A707AD" w:rsidRDefault="00A707AD" w:rsidP="00165B5F">
            <w:r>
              <w:t xml:space="preserve">Epistemology </w:t>
            </w:r>
          </w:p>
          <w:p w14:paraId="5AC5F210" w14:textId="77777777" w:rsidR="00A707AD" w:rsidRDefault="00A707AD" w:rsidP="00165B5F"/>
        </w:tc>
        <w:tc>
          <w:tcPr>
            <w:tcW w:w="1233" w:type="dxa"/>
          </w:tcPr>
          <w:p w14:paraId="76E43AF5" w14:textId="77777777" w:rsidR="00A707AD" w:rsidRDefault="00A707AD" w:rsidP="00165B5F">
            <w:r>
              <w:t>3</w:t>
            </w:r>
            <w:r w:rsidRPr="004F22FB">
              <w:rPr>
                <w:vertAlign w:val="superscript"/>
              </w:rPr>
              <w:t>rd</w:t>
            </w:r>
            <w:r>
              <w:t xml:space="preserve"> year</w:t>
            </w:r>
          </w:p>
        </w:tc>
        <w:tc>
          <w:tcPr>
            <w:tcW w:w="1370" w:type="dxa"/>
          </w:tcPr>
          <w:p w14:paraId="2CB6BF78" w14:textId="77777777" w:rsidR="00A707AD" w:rsidRDefault="00A707AD" w:rsidP="00165B5F">
            <w:r>
              <w:t>Winter 2019</w:t>
            </w:r>
          </w:p>
        </w:tc>
        <w:tc>
          <w:tcPr>
            <w:tcW w:w="1597" w:type="dxa"/>
          </w:tcPr>
          <w:p w14:paraId="79DC18CF" w14:textId="77777777" w:rsidR="00A707AD" w:rsidRDefault="00A707AD" w:rsidP="00165B5F">
            <w:r>
              <w:t xml:space="preserve">McMaster University </w:t>
            </w:r>
          </w:p>
        </w:tc>
        <w:tc>
          <w:tcPr>
            <w:tcW w:w="1874" w:type="dxa"/>
          </w:tcPr>
          <w:p w14:paraId="0BB0C293" w14:textId="50EE3383" w:rsidR="00A707AD" w:rsidRDefault="00A707AD" w:rsidP="00165B5F">
            <w:r>
              <w:rPr>
                <w:rFonts w:cs="Times New Roman"/>
              </w:rPr>
              <w:t xml:space="preserve">Responsible for creation of course syllabus, all lectures, and all associated grading </w:t>
            </w:r>
          </w:p>
        </w:tc>
        <w:tc>
          <w:tcPr>
            <w:tcW w:w="2660" w:type="dxa"/>
          </w:tcPr>
          <w:p w14:paraId="1725412B" w14:textId="77777777" w:rsidR="00A707AD" w:rsidRDefault="00A707AD" w:rsidP="00165B5F">
            <w:r>
              <w:t>Overall: 7.92/10</w:t>
            </w:r>
          </w:p>
          <w:p w14:paraId="0B41D834" w14:textId="77777777" w:rsidR="00A707AD" w:rsidRDefault="00A707AD" w:rsidP="00165B5F">
            <w:r>
              <w:t>(25/48 responses)</w:t>
            </w:r>
          </w:p>
        </w:tc>
      </w:tr>
      <w:tr w:rsidR="00A707AD" w14:paraId="46F5F62D" w14:textId="77777777" w:rsidTr="00A707AD">
        <w:trPr>
          <w:trHeight w:val="568"/>
        </w:trPr>
        <w:tc>
          <w:tcPr>
            <w:tcW w:w="2006" w:type="dxa"/>
          </w:tcPr>
          <w:p w14:paraId="198D6D40" w14:textId="77777777" w:rsidR="00A707AD" w:rsidRDefault="00A707AD" w:rsidP="00165B5F">
            <w:r>
              <w:t>Intro to Ethics</w:t>
            </w:r>
          </w:p>
        </w:tc>
        <w:tc>
          <w:tcPr>
            <w:tcW w:w="1233" w:type="dxa"/>
          </w:tcPr>
          <w:p w14:paraId="61A4F9E7" w14:textId="77777777" w:rsidR="00A707AD" w:rsidRDefault="00A707AD" w:rsidP="00165B5F">
            <w:r>
              <w:t>1</w:t>
            </w:r>
            <w:r w:rsidRPr="004F22FB">
              <w:rPr>
                <w:vertAlign w:val="superscript"/>
              </w:rPr>
              <w:t>st</w:t>
            </w:r>
            <w:r>
              <w:t xml:space="preserve"> and 2</w:t>
            </w:r>
            <w:r w:rsidRPr="004F22FB">
              <w:rPr>
                <w:vertAlign w:val="superscript"/>
              </w:rPr>
              <w:t>nd</w:t>
            </w:r>
            <w:r>
              <w:t xml:space="preserve"> year</w:t>
            </w:r>
          </w:p>
        </w:tc>
        <w:tc>
          <w:tcPr>
            <w:tcW w:w="1370" w:type="dxa"/>
          </w:tcPr>
          <w:p w14:paraId="111401F7" w14:textId="77777777" w:rsidR="00A707AD" w:rsidRDefault="00A707AD" w:rsidP="00165B5F">
            <w:r>
              <w:t>Fall 2019</w:t>
            </w:r>
          </w:p>
          <w:p w14:paraId="479C1B8D" w14:textId="77777777" w:rsidR="00A707AD" w:rsidRDefault="00A707AD" w:rsidP="00165B5F">
            <w:r>
              <w:t>(2 sections)</w:t>
            </w:r>
          </w:p>
        </w:tc>
        <w:tc>
          <w:tcPr>
            <w:tcW w:w="1597" w:type="dxa"/>
          </w:tcPr>
          <w:p w14:paraId="4AD9BA40" w14:textId="77777777" w:rsidR="00A707AD" w:rsidRDefault="00A707AD" w:rsidP="00165B5F">
            <w:r>
              <w:t>Concordia University of Edmonton</w:t>
            </w:r>
          </w:p>
        </w:tc>
        <w:tc>
          <w:tcPr>
            <w:tcW w:w="1874" w:type="dxa"/>
          </w:tcPr>
          <w:p w14:paraId="12E8BC82" w14:textId="3C96BF19" w:rsidR="00A707AD" w:rsidRPr="00A707AD" w:rsidRDefault="00A707AD" w:rsidP="00165B5F">
            <w:pPr>
              <w:rPr>
                <w:rFonts w:cs="Times New Roman"/>
              </w:rPr>
            </w:pPr>
            <w:r>
              <w:rPr>
                <w:rFonts w:cs="Times New Roman"/>
              </w:rPr>
              <w:t xml:space="preserve">Responsible for creation of course syllabus, all lectures, and all associated grading. </w:t>
            </w:r>
          </w:p>
        </w:tc>
        <w:tc>
          <w:tcPr>
            <w:tcW w:w="2660" w:type="dxa"/>
          </w:tcPr>
          <w:p w14:paraId="05949322" w14:textId="77777777" w:rsidR="00A707AD" w:rsidRDefault="00A707AD" w:rsidP="00165B5F">
            <w:r>
              <w:t>Overall:</w:t>
            </w:r>
          </w:p>
          <w:p w14:paraId="2FDD32E7" w14:textId="77777777" w:rsidR="00A707AD" w:rsidRDefault="00A707AD" w:rsidP="00165B5F">
            <w:r>
              <w:t>3.75/5</w:t>
            </w:r>
          </w:p>
          <w:p w14:paraId="53F6A08F" w14:textId="77777777" w:rsidR="00A707AD" w:rsidRDefault="00A707AD" w:rsidP="00165B5F">
            <w:pPr>
              <w:pBdr>
                <w:bottom w:val="single" w:sz="6" w:space="1" w:color="auto"/>
              </w:pBdr>
            </w:pPr>
            <w:r>
              <w:t>(15 respondents)</w:t>
            </w:r>
          </w:p>
          <w:p w14:paraId="377A6338" w14:textId="77777777" w:rsidR="00A707AD" w:rsidRDefault="00A707AD" w:rsidP="00165B5F">
            <w:r>
              <w:t>Overall:</w:t>
            </w:r>
          </w:p>
          <w:p w14:paraId="6D3D29F1" w14:textId="77777777" w:rsidR="00A707AD" w:rsidRDefault="00A707AD" w:rsidP="00165B5F">
            <w:r>
              <w:t>3.33/5</w:t>
            </w:r>
          </w:p>
          <w:p w14:paraId="5E7EF125" w14:textId="77777777" w:rsidR="00A707AD" w:rsidRDefault="00A707AD" w:rsidP="00165B5F">
            <w:r>
              <w:t>(17 respondents)</w:t>
            </w:r>
          </w:p>
        </w:tc>
      </w:tr>
      <w:tr w:rsidR="00A707AD" w14:paraId="686561E1" w14:textId="77777777" w:rsidTr="00A707AD">
        <w:trPr>
          <w:trHeight w:val="568"/>
        </w:trPr>
        <w:tc>
          <w:tcPr>
            <w:tcW w:w="2006" w:type="dxa"/>
          </w:tcPr>
          <w:p w14:paraId="64F1FF1A" w14:textId="77777777" w:rsidR="00A707AD" w:rsidRDefault="00A707AD" w:rsidP="00165B5F">
            <w:r>
              <w:t>Intro to Philosophy</w:t>
            </w:r>
          </w:p>
        </w:tc>
        <w:tc>
          <w:tcPr>
            <w:tcW w:w="1233" w:type="dxa"/>
          </w:tcPr>
          <w:p w14:paraId="32D471B8" w14:textId="77777777" w:rsidR="00A707AD" w:rsidRDefault="00A707AD" w:rsidP="00165B5F">
            <w:r>
              <w:t>1</w:t>
            </w:r>
            <w:r w:rsidRPr="004F22FB">
              <w:rPr>
                <w:vertAlign w:val="superscript"/>
              </w:rPr>
              <w:t>st</w:t>
            </w:r>
            <w:r>
              <w:t xml:space="preserve"> and 2</w:t>
            </w:r>
            <w:r w:rsidRPr="004F22FB">
              <w:rPr>
                <w:vertAlign w:val="superscript"/>
              </w:rPr>
              <w:t>nd</w:t>
            </w:r>
            <w:r>
              <w:t xml:space="preserve"> year</w:t>
            </w:r>
          </w:p>
        </w:tc>
        <w:tc>
          <w:tcPr>
            <w:tcW w:w="1370" w:type="dxa"/>
          </w:tcPr>
          <w:p w14:paraId="1B1B818E" w14:textId="77777777" w:rsidR="00A707AD" w:rsidRDefault="00A707AD" w:rsidP="00165B5F">
            <w:r>
              <w:t>Fall 2019</w:t>
            </w:r>
          </w:p>
          <w:p w14:paraId="0945D2AC" w14:textId="77777777" w:rsidR="00A707AD" w:rsidRDefault="00A707AD" w:rsidP="00165B5F">
            <w:r>
              <w:t>(2 sections)</w:t>
            </w:r>
          </w:p>
        </w:tc>
        <w:tc>
          <w:tcPr>
            <w:tcW w:w="1597" w:type="dxa"/>
          </w:tcPr>
          <w:p w14:paraId="56AFB8CB" w14:textId="77777777" w:rsidR="00A707AD" w:rsidRDefault="00A707AD" w:rsidP="00165B5F">
            <w:r>
              <w:t>Concordia University of Edmonton</w:t>
            </w:r>
          </w:p>
        </w:tc>
        <w:tc>
          <w:tcPr>
            <w:tcW w:w="1874" w:type="dxa"/>
          </w:tcPr>
          <w:p w14:paraId="7D10654F" w14:textId="4490E522" w:rsidR="00A707AD" w:rsidRDefault="00A707AD" w:rsidP="00165B5F">
            <w:pPr>
              <w:rPr>
                <w:rFonts w:cs="Times New Roman"/>
              </w:rPr>
            </w:pPr>
            <w:r>
              <w:rPr>
                <w:rFonts w:cs="Times New Roman"/>
              </w:rPr>
              <w:t xml:space="preserve">Responsible for creation of course syllabus, all lectures, and all associated grading. </w:t>
            </w:r>
          </w:p>
        </w:tc>
        <w:tc>
          <w:tcPr>
            <w:tcW w:w="2660" w:type="dxa"/>
          </w:tcPr>
          <w:p w14:paraId="790B9131" w14:textId="77777777" w:rsidR="00A707AD" w:rsidRDefault="00A707AD" w:rsidP="00165B5F">
            <w:r>
              <w:t>Overall:</w:t>
            </w:r>
          </w:p>
          <w:p w14:paraId="4BCDEAA1" w14:textId="77777777" w:rsidR="00A707AD" w:rsidRDefault="00A707AD" w:rsidP="00165B5F">
            <w:r>
              <w:t>3.58/5</w:t>
            </w:r>
          </w:p>
          <w:p w14:paraId="35AEF6A2" w14:textId="77777777" w:rsidR="00A707AD" w:rsidRDefault="00A707AD" w:rsidP="00165B5F">
            <w:pPr>
              <w:pBdr>
                <w:bottom w:val="single" w:sz="6" w:space="1" w:color="auto"/>
              </w:pBdr>
            </w:pPr>
            <w:r>
              <w:t>(21 respondents)</w:t>
            </w:r>
          </w:p>
          <w:p w14:paraId="14387E05" w14:textId="77777777" w:rsidR="00A707AD" w:rsidRDefault="00A707AD" w:rsidP="00165B5F">
            <w:r>
              <w:t>Overall:</w:t>
            </w:r>
          </w:p>
          <w:p w14:paraId="56473F23" w14:textId="77777777" w:rsidR="00A707AD" w:rsidRDefault="00A707AD" w:rsidP="00165B5F">
            <w:r>
              <w:t>3.1/5</w:t>
            </w:r>
          </w:p>
          <w:p w14:paraId="78762B3B" w14:textId="59A708FF" w:rsidR="00A707AD" w:rsidRDefault="00A707AD" w:rsidP="00165B5F">
            <w:r>
              <w:t>(18 respondents)</w:t>
            </w:r>
          </w:p>
        </w:tc>
      </w:tr>
      <w:tr w:rsidR="00A707AD" w14:paraId="2B8CE660" w14:textId="77777777" w:rsidTr="00A707AD">
        <w:trPr>
          <w:trHeight w:val="568"/>
        </w:trPr>
        <w:tc>
          <w:tcPr>
            <w:tcW w:w="2006" w:type="dxa"/>
          </w:tcPr>
          <w:p w14:paraId="1468E0DD" w14:textId="77777777" w:rsidR="00A707AD" w:rsidRDefault="00A707AD" w:rsidP="00165B5F">
            <w:r>
              <w:t>Intro to Ethics</w:t>
            </w:r>
          </w:p>
        </w:tc>
        <w:tc>
          <w:tcPr>
            <w:tcW w:w="1233" w:type="dxa"/>
          </w:tcPr>
          <w:p w14:paraId="168735E3" w14:textId="77777777" w:rsidR="00A707AD" w:rsidRDefault="00A707AD" w:rsidP="00165B5F">
            <w:r>
              <w:t>1</w:t>
            </w:r>
            <w:r w:rsidRPr="003038D9">
              <w:rPr>
                <w:vertAlign w:val="superscript"/>
              </w:rPr>
              <w:t>st</w:t>
            </w:r>
            <w:r>
              <w:t xml:space="preserve"> and 2</w:t>
            </w:r>
            <w:r w:rsidRPr="003038D9">
              <w:rPr>
                <w:vertAlign w:val="superscript"/>
              </w:rPr>
              <w:t>nd</w:t>
            </w:r>
            <w:r>
              <w:t xml:space="preserve"> year</w:t>
            </w:r>
          </w:p>
        </w:tc>
        <w:tc>
          <w:tcPr>
            <w:tcW w:w="1370" w:type="dxa"/>
          </w:tcPr>
          <w:p w14:paraId="5C2AF066" w14:textId="77777777" w:rsidR="00A707AD" w:rsidRDefault="00A707AD" w:rsidP="00165B5F">
            <w:r>
              <w:t>Winter 2020</w:t>
            </w:r>
          </w:p>
          <w:p w14:paraId="765555F6" w14:textId="77777777" w:rsidR="00A707AD" w:rsidRDefault="00A707AD" w:rsidP="00165B5F">
            <w:r>
              <w:t>(3 sections)</w:t>
            </w:r>
          </w:p>
        </w:tc>
        <w:tc>
          <w:tcPr>
            <w:tcW w:w="1597" w:type="dxa"/>
          </w:tcPr>
          <w:p w14:paraId="42CFC790" w14:textId="77777777" w:rsidR="00A707AD" w:rsidRDefault="00A707AD" w:rsidP="00165B5F">
            <w:r>
              <w:t>Concordia University of Edmonton</w:t>
            </w:r>
          </w:p>
        </w:tc>
        <w:tc>
          <w:tcPr>
            <w:tcW w:w="1874" w:type="dxa"/>
          </w:tcPr>
          <w:p w14:paraId="64957A41" w14:textId="41DF068A" w:rsidR="00A707AD" w:rsidRDefault="00A707AD" w:rsidP="00165B5F">
            <w:pPr>
              <w:rPr>
                <w:rFonts w:cs="Times New Roman"/>
              </w:rPr>
            </w:pPr>
            <w:r>
              <w:rPr>
                <w:rFonts w:cs="Times New Roman"/>
              </w:rPr>
              <w:t xml:space="preserve">Responsible for creation of course syllabus, all lectures, and all associated grading. </w:t>
            </w:r>
          </w:p>
        </w:tc>
        <w:tc>
          <w:tcPr>
            <w:tcW w:w="2660" w:type="dxa"/>
          </w:tcPr>
          <w:p w14:paraId="558006AC" w14:textId="2E6C136E" w:rsidR="00A707AD" w:rsidRDefault="000A3716" w:rsidP="00165B5F">
            <w:r>
              <w:t>Evaluations cancelled due to COVID-19</w:t>
            </w:r>
          </w:p>
        </w:tc>
      </w:tr>
      <w:tr w:rsidR="00A707AD" w14:paraId="7405B3CC" w14:textId="77777777" w:rsidTr="00A707AD">
        <w:trPr>
          <w:trHeight w:val="568"/>
        </w:trPr>
        <w:tc>
          <w:tcPr>
            <w:tcW w:w="2006" w:type="dxa"/>
          </w:tcPr>
          <w:p w14:paraId="576ECE4F" w14:textId="77777777" w:rsidR="00A707AD" w:rsidRDefault="00A707AD" w:rsidP="00165B5F">
            <w:r>
              <w:t xml:space="preserve">Epistemology </w:t>
            </w:r>
          </w:p>
          <w:p w14:paraId="50ED99F2" w14:textId="77777777" w:rsidR="00A707AD" w:rsidRDefault="00A707AD" w:rsidP="00165B5F">
            <w:r>
              <w:t>(seminar-style)</w:t>
            </w:r>
          </w:p>
        </w:tc>
        <w:tc>
          <w:tcPr>
            <w:tcW w:w="1233" w:type="dxa"/>
          </w:tcPr>
          <w:p w14:paraId="4637AC4F" w14:textId="77777777" w:rsidR="00A707AD" w:rsidRDefault="00A707AD" w:rsidP="00165B5F">
            <w:r>
              <w:t>2</w:t>
            </w:r>
            <w:r w:rsidRPr="003038D9">
              <w:rPr>
                <w:vertAlign w:val="superscript"/>
              </w:rPr>
              <w:t>nd</w:t>
            </w:r>
            <w:r>
              <w:t xml:space="preserve"> and 3</w:t>
            </w:r>
            <w:r w:rsidRPr="003038D9">
              <w:rPr>
                <w:vertAlign w:val="superscript"/>
              </w:rPr>
              <w:t>rd</w:t>
            </w:r>
            <w:r>
              <w:t xml:space="preserve"> year </w:t>
            </w:r>
          </w:p>
        </w:tc>
        <w:tc>
          <w:tcPr>
            <w:tcW w:w="1370" w:type="dxa"/>
          </w:tcPr>
          <w:p w14:paraId="60DA32E8" w14:textId="77777777" w:rsidR="00A707AD" w:rsidRDefault="00A707AD" w:rsidP="00165B5F">
            <w:r>
              <w:t>Winter 2020</w:t>
            </w:r>
          </w:p>
        </w:tc>
        <w:tc>
          <w:tcPr>
            <w:tcW w:w="1597" w:type="dxa"/>
          </w:tcPr>
          <w:p w14:paraId="2DDFD0D0" w14:textId="49C49BCC" w:rsidR="00A707AD" w:rsidRDefault="00A707AD" w:rsidP="00165B5F">
            <w:r>
              <w:t xml:space="preserve">Concordia University </w:t>
            </w:r>
            <w:r w:rsidR="00784F11">
              <w:t>of Edmonton</w:t>
            </w:r>
          </w:p>
        </w:tc>
        <w:tc>
          <w:tcPr>
            <w:tcW w:w="1874" w:type="dxa"/>
          </w:tcPr>
          <w:p w14:paraId="7E5A8FEE" w14:textId="77777777" w:rsidR="00A707AD" w:rsidRDefault="00A707AD" w:rsidP="00165B5F">
            <w:pPr>
              <w:rPr>
                <w:rFonts w:cs="Times New Roman"/>
              </w:rPr>
            </w:pPr>
            <w:r>
              <w:rPr>
                <w:rFonts w:cs="Times New Roman"/>
              </w:rPr>
              <w:t xml:space="preserve">Responsible for creation of course syllabus, all lectures, and all associated grading. </w:t>
            </w:r>
          </w:p>
        </w:tc>
        <w:tc>
          <w:tcPr>
            <w:tcW w:w="2660" w:type="dxa"/>
          </w:tcPr>
          <w:p w14:paraId="73508B87" w14:textId="149E8CCF" w:rsidR="00A707AD" w:rsidRDefault="000A3716" w:rsidP="00165B5F">
            <w:r>
              <w:t>Evaluations cancelled due to COVID-19</w:t>
            </w:r>
          </w:p>
        </w:tc>
      </w:tr>
    </w:tbl>
    <w:p w14:paraId="09552C47" w14:textId="77777777" w:rsidR="001D17D6" w:rsidRPr="001D17D6" w:rsidRDefault="001D17D6" w:rsidP="00B010C8">
      <w:pPr>
        <w:pStyle w:val="NoSpacing"/>
        <w:jc w:val="both"/>
        <w:rPr>
          <w:rFonts w:cs="Times New Roman"/>
        </w:rPr>
      </w:pPr>
    </w:p>
    <w:p w14:paraId="23906494" w14:textId="77777777" w:rsidR="00A61C64" w:rsidRPr="00B03448" w:rsidRDefault="00B03448" w:rsidP="00B010C8">
      <w:pPr>
        <w:pStyle w:val="NoSpacing"/>
        <w:jc w:val="both"/>
        <w:rPr>
          <w:rFonts w:cs="Times New Roman"/>
          <w:b/>
        </w:rPr>
      </w:pPr>
      <w:r>
        <w:rPr>
          <w:rFonts w:cs="Times New Roman"/>
          <w:b/>
        </w:rPr>
        <w:t>Other Teaching Experience:</w:t>
      </w:r>
    </w:p>
    <w:p w14:paraId="756F51DC" w14:textId="77777777" w:rsidR="00A61C64" w:rsidRDefault="00A61C64" w:rsidP="00B010C8">
      <w:pPr>
        <w:pStyle w:val="NoSpacing"/>
        <w:jc w:val="both"/>
        <w:rPr>
          <w:rFonts w:cs="Times New Roman"/>
        </w:rPr>
      </w:pPr>
    </w:p>
    <w:p w14:paraId="4AA46BCB" w14:textId="08A241F7" w:rsidR="00BF7228" w:rsidRPr="00BF7228" w:rsidRDefault="00BF7228" w:rsidP="00B010C8">
      <w:pPr>
        <w:pStyle w:val="NoSpacing"/>
        <w:jc w:val="both"/>
        <w:rPr>
          <w:rFonts w:cs="Times New Roman"/>
        </w:rPr>
      </w:pPr>
      <w:r>
        <w:rPr>
          <w:rFonts w:cs="Times New Roman"/>
        </w:rPr>
        <w:t xml:space="preserve">Fall 2018. Teaching Assistant for </w:t>
      </w:r>
      <w:r>
        <w:rPr>
          <w:rFonts w:cs="Times New Roman"/>
          <w:i/>
        </w:rPr>
        <w:t xml:space="preserve">Business Ethics </w:t>
      </w:r>
      <w:r>
        <w:rPr>
          <w:rFonts w:cs="Times New Roman"/>
        </w:rPr>
        <w:t>(taught by Jenifer Szende).</w:t>
      </w:r>
      <w:r w:rsidR="00C10DBA">
        <w:rPr>
          <w:rFonts w:cs="Times New Roman"/>
        </w:rPr>
        <w:t xml:space="preserve"> </w:t>
      </w:r>
      <w:r>
        <w:rPr>
          <w:rFonts w:cs="Times New Roman"/>
        </w:rPr>
        <w:t xml:space="preserve">Responsible for leading two tutorials for 25 students each and all associated grading. McMaster University. </w:t>
      </w:r>
    </w:p>
    <w:p w14:paraId="20C822CA" w14:textId="77777777" w:rsidR="00BF7228" w:rsidRDefault="00BF7228" w:rsidP="00B010C8">
      <w:pPr>
        <w:pStyle w:val="NoSpacing"/>
        <w:jc w:val="both"/>
        <w:rPr>
          <w:rFonts w:cs="Times New Roman"/>
        </w:rPr>
      </w:pPr>
    </w:p>
    <w:p w14:paraId="38EB6345" w14:textId="77777777" w:rsidR="00CA0DBE" w:rsidRPr="00A21E7A" w:rsidRDefault="00CA0DBE" w:rsidP="00B010C8">
      <w:pPr>
        <w:pStyle w:val="NoSpacing"/>
        <w:jc w:val="both"/>
        <w:rPr>
          <w:rFonts w:cs="Times New Roman"/>
        </w:rPr>
      </w:pPr>
      <w:r>
        <w:rPr>
          <w:rFonts w:cs="Times New Roman"/>
        </w:rPr>
        <w:t xml:space="preserve">Winter 2018. Head Teaching Assistant for </w:t>
      </w:r>
      <w:r>
        <w:rPr>
          <w:rFonts w:cs="Times New Roman"/>
          <w:i/>
        </w:rPr>
        <w:t xml:space="preserve">Ethics </w:t>
      </w:r>
      <w:r>
        <w:rPr>
          <w:rFonts w:cs="Times New Roman"/>
        </w:rPr>
        <w:t>(taught by James Sikkema). Responsible for leading two tutorials for 25 students each and all associated grading. Also responsible for student inquiries from entire lecture (200 students). McMaster University.</w:t>
      </w:r>
    </w:p>
    <w:p w14:paraId="394C1746" w14:textId="77777777" w:rsidR="00CA0DBE" w:rsidRDefault="00CA0DBE" w:rsidP="00B010C8">
      <w:pPr>
        <w:pStyle w:val="NoSpacing"/>
        <w:jc w:val="both"/>
        <w:rPr>
          <w:rFonts w:cs="Times New Roman"/>
        </w:rPr>
      </w:pPr>
    </w:p>
    <w:p w14:paraId="37259DAA" w14:textId="77777777" w:rsidR="00A61C64" w:rsidRPr="00936EC8" w:rsidRDefault="00A61C64" w:rsidP="00B010C8">
      <w:pPr>
        <w:pStyle w:val="NoSpacing"/>
        <w:jc w:val="both"/>
        <w:rPr>
          <w:rFonts w:cs="Times New Roman"/>
        </w:rPr>
      </w:pPr>
      <w:r>
        <w:rPr>
          <w:rFonts w:cs="Times New Roman"/>
        </w:rPr>
        <w:t xml:space="preserve">Winter 2016. Teaching Assistant for </w:t>
      </w:r>
      <w:r>
        <w:rPr>
          <w:rFonts w:cs="Times New Roman"/>
          <w:i/>
        </w:rPr>
        <w:t>Ethics</w:t>
      </w:r>
      <w:r>
        <w:rPr>
          <w:rFonts w:cs="Times New Roman"/>
        </w:rPr>
        <w:t xml:space="preserve"> (taught by Jeff D’Souza): Responsible for leading two tutorials for 25 students each and all associated grading. McMaster University. </w:t>
      </w:r>
    </w:p>
    <w:p w14:paraId="391E564E" w14:textId="77777777" w:rsidR="00A61C64" w:rsidRDefault="00A61C64" w:rsidP="00B010C8">
      <w:pPr>
        <w:pStyle w:val="NoSpacing"/>
        <w:jc w:val="both"/>
        <w:rPr>
          <w:rFonts w:cs="Times New Roman"/>
        </w:rPr>
      </w:pPr>
    </w:p>
    <w:p w14:paraId="5BE1B61E" w14:textId="77777777" w:rsidR="00A61C64" w:rsidRPr="00CC2534" w:rsidRDefault="00A61C64" w:rsidP="00B010C8">
      <w:pPr>
        <w:pStyle w:val="NoSpacing"/>
        <w:jc w:val="both"/>
        <w:rPr>
          <w:rFonts w:cs="Times New Roman"/>
        </w:rPr>
      </w:pPr>
      <w:r>
        <w:rPr>
          <w:rFonts w:cs="Times New Roman"/>
        </w:rPr>
        <w:t xml:space="preserve">Fall 2015. Teaching Assistant for </w:t>
      </w:r>
      <w:r>
        <w:rPr>
          <w:rFonts w:cs="Times New Roman"/>
          <w:i/>
        </w:rPr>
        <w:t xml:space="preserve">Philosophy, Law and Society </w:t>
      </w:r>
      <w:r>
        <w:rPr>
          <w:rFonts w:cs="Times New Roman"/>
        </w:rPr>
        <w:t>(taught by Wil Waluchow): Responsible for leading two weekly tutorials for 25 students each and all associated grading. McMaster University.</w:t>
      </w:r>
    </w:p>
    <w:p w14:paraId="7D14772F" w14:textId="77777777" w:rsidR="00A61C64" w:rsidRPr="00D276F3" w:rsidRDefault="00A61C64" w:rsidP="00B010C8">
      <w:pPr>
        <w:pStyle w:val="NoSpacing"/>
        <w:jc w:val="both"/>
        <w:rPr>
          <w:rFonts w:cs="Times New Roman"/>
        </w:rPr>
      </w:pPr>
    </w:p>
    <w:p w14:paraId="152D418F" w14:textId="77777777" w:rsidR="00A61C64" w:rsidRPr="009B33AA" w:rsidRDefault="00A61C64" w:rsidP="00B010C8">
      <w:pPr>
        <w:pStyle w:val="NoSpacing"/>
        <w:jc w:val="both"/>
        <w:rPr>
          <w:rFonts w:cs="Times New Roman"/>
        </w:rPr>
      </w:pPr>
      <w:r>
        <w:rPr>
          <w:rFonts w:cs="Times New Roman"/>
        </w:rPr>
        <w:t xml:space="preserve">Winter 2013. Grading Assistant for </w:t>
      </w:r>
      <w:r>
        <w:rPr>
          <w:rFonts w:cs="Times New Roman"/>
          <w:i/>
        </w:rPr>
        <w:t xml:space="preserve">History of Philosophy II </w:t>
      </w:r>
      <w:r>
        <w:rPr>
          <w:rFonts w:cs="Times New Roman"/>
        </w:rPr>
        <w:t>(taught by Richard Davis): Responsible for all grading associated with the course. Tyndale University College.</w:t>
      </w:r>
    </w:p>
    <w:p w14:paraId="0438CB9E" w14:textId="77777777" w:rsidR="00A61C64" w:rsidRDefault="00A61C64" w:rsidP="00B010C8">
      <w:pPr>
        <w:pStyle w:val="NoSpacing"/>
        <w:jc w:val="both"/>
        <w:rPr>
          <w:rFonts w:cs="Times New Roman"/>
        </w:rPr>
      </w:pPr>
    </w:p>
    <w:p w14:paraId="11E81683" w14:textId="77777777" w:rsidR="00A61C64" w:rsidRPr="00D43E16" w:rsidRDefault="00A61C64" w:rsidP="00B010C8">
      <w:pPr>
        <w:pStyle w:val="NoSpacing"/>
        <w:jc w:val="both"/>
        <w:rPr>
          <w:rFonts w:cs="Times New Roman"/>
        </w:rPr>
      </w:pPr>
      <w:r>
        <w:rPr>
          <w:rFonts w:cs="Times New Roman"/>
        </w:rPr>
        <w:lastRenderedPageBreak/>
        <w:t>2012</w:t>
      </w:r>
      <w:r w:rsidR="008F6CE4">
        <w:rPr>
          <w:rFonts w:cs="Times New Roman"/>
        </w:rPr>
        <w:t>-213</w:t>
      </w:r>
      <w:r>
        <w:rPr>
          <w:rFonts w:cs="Times New Roman"/>
        </w:rPr>
        <w:t xml:space="preserve">. Teaching Assistant for </w:t>
      </w:r>
      <w:r>
        <w:rPr>
          <w:rFonts w:cs="Times New Roman"/>
          <w:i/>
        </w:rPr>
        <w:t>Critical Reasoning</w:t>
      </w:r>
      <w:r w:rsidR="008F6CE4">
        <w:rPr>
          <w:rFonts w:cs="Times New Roman"/>
          <w:i/>
        </w:rPr>
        <w:t xml:space="preserve"> </w:t>
      </w:r>
      <w:r w:rsidR="008F6CE4">
        <w:rPr>
          <w:rFonts w:cs="Times New Roman"/>
        </w:rPr>
        <w:t>in 3 separate semesters</w:t>
      </w:r>
      <w:r>
        <w:rPr>
          <w:rFonts w:cs="Times New Roman"/>
          <w:i/>
        </w:rPr>
        <w:t xml:space="preserve"> </w:t>
      </w:r>
      <w:r>
        <w:rPr>
          <w:rFonts w:cs="Times New Roman"/>
        </w:rPr>
        <w:t>(taught by Klaas Kraay</w:t>
      </w:r>
      <w:r w:rsidR="008F6CE4">
        <w:rPr>
          <w:rFonts w:cs="Times New Roman"/>
        </w:rPr>
        <w:t>; David Rondel; David Hunter</w:t>
      </w:r>
      <w:r w:rsidR="00837823">
        <w:rPr>
          <w:rFonts w:cs="Times New Roman"/>
        </w:rPr>
        <w:t>, respectively</w:t>
      </w:r>
      <w:r>
        <w:rPr>
          <w:rFonts w:cs="Times New Roman"/>
        </w:rPr>
        <w:t>): Responsible for leading two weekly tutorials for 25 students each and all associated grading. Ryerson University.</w:t>
      </w:r>
    </w:p>
    <w:p w14:paraId="0FB45637" w14:textId="77777777" w:rsidR="00A61C64" w:rsidRPr="00E578A9" w:rsidRDefault="00A61C64" w:rsidP="00B010C8">
      <w:pPr>
        <w:pStyle w:val="NoSpacing"/>
        <w:jc w:val="both"/>
        <w:rPr>
          <w:rFonts w:cs="Times New Roman"/>
        </w:rPr>
      </w:pPr>
    </w:p>
    <w:p w14:paraId="145C3F6B" w14:textId="77777777" w:rsidR="00B5398B" w:rsidRDefault="008F6CE4" w:rsidP="00B010C8">
      <w:pPr>
        <w:pStyle w:val="NoSpacing"/>
        <w:jc w:val="both"/>
        <w:rPr>
          <w:rFonts w:cs="Times New Roman"/>
        </w:rPr>
      </w:pPr>
      <w:r>
        <w:rPr>
          <w:rFonts w:cs="Times New Roman"/>
        </w:rPr>
        <w:t>2010</w:t>
      </w:r>
      <w:r w:rsidR="00A61C64">
        <w:rPr>
          <w:rFonts w:cs="Times New Roman"/>
        </w:rPr>
        <w:t>-2012</w:t>
      </w:r>
      <w:r w:rsidR="00A61C64" w:rsidRPr="006948CF">
        <w:rPr>
          <w:rFonts w:cs="Times New Roman"/>
        </w:rPr>
        <w:t>:</w:t>
      </w:r>
      <w:r w:rsidR="00A61C64">
        <w:rPr>
          <w:rFonts w:cs="Times New Roman"/>
        </w:rPr>
        <w:t xml:space="preserve"> Learning Coach</w:t>
      </w:r>
      <w:r>
        <w:rPr>
          <w:rFonts w:cs="Times New Roman"/>
        </w:rPr>
        <w:t xml:space="preserve"> in 4 separate semesters</w:t>
      </w:r>
      <w:r w:rsidR="00A61C64" w:rsidRPr="006948CF">
        <w:rPr>
          <w:rFonts w:cs="Times New Roman"/>
        </w:rPr>
        <w:t>: Responsible for supervising first year students on academic probation. Individual tu</w:t>
      </w:r>
      <w:r w:rsidR="00A61C64">
        <w:rPr>
          <w:rFonts w:cs="Times New Roman"/>
        </w:rPr>
        <w:t>toring and group study seminars. Trinity Western University</w:t>
      </w:r>
      <w:r w:rsidR="00A61C64" w:rsidRPr="006948CF">
        <w:rPr>
          <w:rFonts w:cs="Times New Roman"/>
        </w:rPr>
        <w:t>.</w:t>
      </w:r>
    </w:p>
    <w:p w14:paraId="31F9B1A1" w14:textId="77777777" w:rsidR="006B68F5" w:rsidRDefault="006B68F5" w:rsidP="00B010C8">
      <w:pPr>
        <w:pStyle w:val="NoSpacing"/>
        <w:jc w:val="both"/>
        <w:rPr>
          <w:rFonts w:cs="Times New Roman"/>
        </w:rPr>
      </w:pPr>
    </w:p>
    <w:p w14:paraId="53204B73" w14:textId="5D35FF14" w:rsidR="006B68F5" w:rsidRPr="00C17B67" w:rsidRDefault="006B68F5" w:rsidP="00B010C8">
      <w:pPr>
        <w:pStyle w:val="NoSpacing"/>
        <w:jc w:val="both"/>
        <w:rPr>
          <w:rFonts w:cs="Times New Roman"/>
          <w:b/>
          <w:i/>
        </w:rPr>
      </w:pPr>
      <w:r w:rsidRPr="00C17B67">
        <w:rPr>
          <w:rFonts w:cs="Times New Roman"/>
          <w:b/>
        </w:rPr>
        <w:t>Pedagogical Training</w:t>
      </w:r>
      <w:r w:rsidR="00C17B67">
        <w:rPr>
          <w:rFonts w:cs="Times New Roman"/>
          <w:b/>
        </w:rPr>
        <w:t>:</w:t>
      </w:r>
    </w:p>
    <w:p w14:paraId="18FB4C14" w14:textId="77777777" w:rsidR="006B68F5" w:rsidRDefault="006B68F5" w:rsidP="00B010C8">
      <w:pPr>
        <w:pStyle w:val="NoSpacing"/>
        <w:jc w:val="both"/>
        <w:rPr>
          <w:rFonts w:cs="Times New Roman"/>
          <w:b/>
          <w:i/>
        </w:rPr>
      </w:pPr>
    </w:p>
    <w:p w14:paraId="7BA251CF" w14:textId="77777777" w:rsidR="006B68F5" w:rsidRPr="001D17D6" w:rsidRDefault="006B68F5" w:rsidP="006B68F5">
      <w:pPr>
        <w:pStyle w:val="NoSpacing"/>
        <w:jc w:val="both"/>
        <w:rPr>
          <w:rFonts w:cs="Times New Roman"/>
        </w:rPr>
      </w:pPr>
      <w:r>
        <w:rPr>
          <w:rFonts w:cs="Times New Roman"/>
        </w:rPr>
        <w:t xml:space="preserve">2018-2019. </w:t>
      </w:r>
      <w:r>
        <w:rPr>
          <w:rFonts w:cs="Times New Roman"/>
          <w:i/>
        </w:rPr>
        <w:t xml:space="preserve">Teaching and Learning Foundations Certificate of Completion </w:t>
      </w:r>
      <w:r>
        <w:rPr>
          <w:rFonts w:cs="Times New Roman"/>
        </w:rPr>
        <w:t xml:space="preserve">at the Paul R. MacPherson Institute for Leadership, Innovation &amp; Excellence in Teaching, McMaster University. This includes the following two courses: (1) </w:t>
      </w:r>
      <w:r w:rsidRPr="001D17D6">
        <w:rPr>
          <w:rFonts w:cs="Times New Roman"/>
          <w:i/>
        </w:rPr>
        <w:t>Essential Skills in Teaching and Learning</w:t>
      </w:r>
      <w:r>
        <w:rPr>
          <w:rFonts w:cs="Times New Roman"/>
        </w:rPr>
        <w:t xml:space="preserve"> and (2) </w:t>
      </w:r>
      <w:r>
        <w:rPr>
          <w:rFonts w:eastAsia="Times New Roman" w:cstheme="minorHAnsi"/>
          <w:i/>
          <w:bdr w:val="none" w:sz="0" w:space="0" w:color="auto" w:frame="1"/>
          <w:lang w:eastAsia="en-CA"/>
        </w:rPr>
        <w:t>Instructional Skills Workshop</w:t>
      </w:r>
      <w:r>
        <w:rPr>
          <w:rFonts w:eastAsia="Times New Roman" w:cstheme="minorHAnsi"/>
          <w:bdr w:val="none" w:sz="0" w:space="0" w:color="auto" w:frame="1"/>
          <w:lang w:eastAsia="en-CA"/>
        </w:rPr>
        <w:t>.</w:t>
      </w:r>
    </w:p>
    <w:p w14:paraId="1D297B65" w14:textId="77777777" w:rsidR="0011147D" w:rsidRPr="0011147D" w:rsidRDefault="0011147D" w:rsidP="00B010C8">
      <w:pPr>
        <w:pStyle w:val="NoSpacing"/>
        <w:jc w:val="both"/>
        <w:rPr>
          <w:rFonts w:cs="Times New Roman"/>
        </w:rPr>
      </w:pPr>
    </w:p>
    <w:p w14:paraId="5B6F9BA5" w14:textId="7B87870A" w:rsidR="003709FD" w:rsidRDefault="00B03448" w:rsidP="00B010C8">
      <w:pPr>
        <w:pStyle w:val="NoSpacing"/>
        <w:pBdr>
          <w:bottom w:val="single" w:sz="6" w:space="1" w:color="auto"/>
        </w:pBdr>
        <w:jc w:val="both"/>
        <w:rPr>
          <w:rFonts w:cs="Times New Roman"/>
          <w:b/>
          <w:sz w:val="24"/>
          <w:szCs w:val="24"/>
        </w:rPr>
      </w:pPr>
      <w:r w:rsidRPr="006B68F5">
        <w:rPr>
          <w:rFonts w:cs="Times New Roman"/>
          <w:b/>
          <w:sz w:val="24"/>
          <w:szCs w:val="24"/>
        </w:rPr>
        <w:t xml:space="preserve">Other </w:t>
      </w:r>
      <w:r w:rsidR="00597029" w:rsidRPr="006B68F5">
        <w:rPr>
          <w:rFonts w:cs="Times New Roman"/>
          <w:b/>
          <w:sz w:val="24"/>
          <w:szCs w:val="24"/>
        </w:rPr>
        <w:t xml:space="preserve">Professional </w:t>
      </w:r>
      <w:r w:rsidR="000C47D4" w:rsidRPr="006B68F5">
        <w:rPr>
          <w:rFonts w:cs="Times New Roman"/>
          <w:b/>
          <w:sz w:val="24"/>
          <w:szCs w:val="24"/>
        </w:rPr>
        <w:t>Experience</w:t>
      </w:r>
    </w:p>
    <w:p w14:paraId="33D32A31" w14:textId="77777777" w:rsidR="00C17B67" w:rsidRPr="00C17B67" w:rsidRDefault="00C17B67" w:rsidP="00B010C8">
      <w:pPr>
        <w:pStyle w:val="NoSpacing"/>
        <w:jc w:val="both"/>
        <w:rPr>
          <w:rFonts w:cs="Times New Roman"/>
          <w:bCs/>
          <w:sz w:val="24"/>
          <w:szCs w:val="24"/>
        </w:rPr>
      </w:pPr>
    </w:p>
    <w:p w14:paraId="624DF1D5" w14:textId="77777777" w:rsidR="00CE39BC" w:rsidRPr="00CE39BC" w:rsidRDefault="00CE39BC" w:rsidP="00B010C8">
      <w:pPr>
        <w:pStyle w:val="NoSpacing"/>
        <w:jc w:val="both"/>
        <w:rPr>
          <w:rFonts w:cs="Times New Roman"/>
        </w:rPr>
      </w:pPr>
      <w:r>
        <w:rPr>
          <w:rFonts w:cs="Times New Roman"/>
        </w:rPr>
        <w:t xml:space="preserve">July/August 2018. Participant at the </w:t>
      </w:r>
      <w:r>
        <w:rPr>
          <w:rFonts w:cs="Times New Roman"/>
          <w:i/>
        </w:rPr>
        <w:t xml:space="preserve">Summer School in the Nature of God: Personal and a-personal concepts of the divine,” </w:t>
      </w:r>
      <w:r>
        <w:rPr>
          <w:rFonts w:cs="Times New Roman"/>
        </w:rPr>
        <w:t>organized by the Nature of God Project.</w:t>
      </w:r>
      <w:r w:rsidR="00454E0F">
        <w:rPr>
          <w:rFonts w:cs="Times New Roman"/>
        </w:rPr>
        <w:t xml:space="preserve"> Hosted by</w:t>
      </w:r>
      <w:r>
        <w:rPr>
          <w:rFonts w:cs="Times New Roman"/>
        </w:rPr>
        <w:t xml:space="preserve"> Innsbruck University. Room, Board, and Travel included. [Selective]</w:t>
      </w:r>
    </w:p>
    <w:p w14:paraId="63436A45" w14:textId="77777777" w:rsidR="00CE39BC" w:rsidRDefault="00CE39BC" w:rsidP="00B010C8">
      <w:pPr>
        <w:pStyle w:val="NoSpacing"/>
        <w:jc w:val="both"/>
        <w:rPr>
          <w:rFonts w:cs="Times New Roman"/>
        </w:rPr>
      </w:pPr>
    </w:p>
    <w:p w14:paraId="2C50B681" w14:textId="77777777" w:rsidR="00B97449" w:rsidRDefault="00B97449" w:rsidP="00B010C8">
      <w:pPr>
        <w:pStyle w:val="NoSpacing"/>
        <w:jc w:val="both"/>
        <w:rPr>
          <w:rFonts w:cs="Times New Roman"/>
        </w:rPr>
      </w:pPr>
      <w:r>
        <w:rPr>
          <w:rFonts w:cs="Times New Roman"/>
        </w:rPr>
        <w:t xml:space="preserve">August 2017. Participant at the </w:t>
      </w:r>
      <w:r w:rsidRPr="003D3FB7">
        <w:rPr>
          <w:rFonts w:cs="Times New Roman"/>
          <w:i/>
        </w:rPr>
        <w:t>Summer School in Social Epistemology</w:t>
      </w:r>
      <w:r>
        <w:rPr>
          <w:rFonts w:cs="Times New Roman"/>
        </w:rPr>
        <w:t xml:space="preserve"> organized by the Social Epistemology Research Group (Copenhagen). Hosted by the Autonomous University of Madrid. </w:t>
      </w:r>
      <w:r w:rsidR="00A61C64">
        <w:rPr>
          <w:rFonts w:cs="Times New Roman"/>
        </w:rPr>
        <w:t xml:space="preserve">Room and Board included. </w:t>
      </w:r>
      <w:r>
        <w:rPr>
          <w:rFonts w:cs="Times New Roman"/>
        </w:rPr>
        <w:t>[Selective]</w:t>
      </w:r>
    </w:p>
    <w:p w14:paraId="2F7639BF" w14:textId="77777777" w:rsidR="00B97449" w:rsidRDefault="00B97449" w:rsidP="00B010C8">
      <w:pPr>
        <w:pStyle w:val="NoSpacing"/>
        <w:jc w:val="both"/>
        <w:rPr>
          <w:rFonts w:cs="Times New Roman"/>
        </w:rPr>
      </w:pPr>
    </w:p>
    <w:p w14:paraId="659227C8" w14:textId="77777777" w:rsidR="002B2307" w:rsidRDefault="002B2307" w:rsidP="00B010C8">
      <w:pPr>
        <w:pStyle w:val="NoSpacing"/>
        <w:jc w:val="both"/>
        <w:rPr>
          <w:rFonts w:cs="Times New Roman"/>
        </w:rPr>
      </w:pPr>
      <w:r>
        <w:rPr>
          <w:rFonts w:cs="Times New Roman"/>
        </w:rPr>
        <w:t>Fall 2016/Winter 2017. Research Assistant for Institute for Ethics &amp; Policy for I</w:t>
      </w:r>
      <w:r w:rsidR="00390C1A">
        <w:rPr>
          <w:rFonts w:cs="Times New Roman"/>
        </w:rPr>
        <w:t>nnovation. McMaster University.</w:t>
      </w:r>
    </w:p>
    <w:p w14:paraId="330D03DE" w14:textId="77777777" w:rsidR="002B2307" w:rsidRDefault="002B2307" w:rsidP="00B010C8">
      <w:pPr>
        <w:pStyle w:val="NoSpacing"/>
        <w:jc w:val="both"/>
        <w:rPr>
          <w:rFonts w:cs="Times New Roman"/>
        </w:rPr>
      </w:pPr>
    </w:p>
    <w:p w14:paraId="155A17D2" w14:textId="77777777" w:rsidR="00F2291A" w:rsidRDefault="00F2291A" w:rsidP="00B010C8">
      <w:pPr>
        <w:pStyle w:val="NoSpacing"/>
        <w:jc w:val="both"/>
        <w:rPr>
          <w:rFonts w:cs="Times New Roman"/>
        </w:rPr>
      </w:pPr>
      <w:r>
        <w:rPr>
          <w:rFonts w:cs="Times New Roman"/>
        </w:rPr>
        <w:t xml:space="preserve">Summer 2016. Research Assistant for Program for Ethics &amp; Policy for Innovation. McMaster University. </w:t>
      </w:r>
    </w:p>
    <w:p w14:paraId="3C50814C" w14:textId="77777777" w:rsidR="00CC2534" w:rsidRDefault="00CC2534" w:rsidP="00B010C8">
      <w:pPr>
        <w:pStyle w:val="NoSpacing"/>
        <w:jc w:val="both"/>
        <w:rPr>
          <w:rFonts w:cs="Times New Roman"/>
        </w:rPr>
      </w:pPr>
    </w:p>
    <w:p w14:paraId="777D0850" w14:textId="77777777" w:rsidR="00B942A7" w:rsidRDefault="00B942A7" w:rsidP="00B010C8">
      <w:pPr>
        <w:pStyle w:val="NoSpacing"/>
        <w:jc w:val="both"/>
        <w:rPr>
          <w:rFonts w:cs="Times New Roman"/>
        </w:rPr>
      </w:pPr>
      <w:r>
        <w:rPr>
          <w:rFonts w:cs="Times New Roman"/>
        </w:rPr>
        <w:t>Winter 2014. Research Assistant for Myron A. Pe</w:t>
      </w:r>
      <w:r w:rsidR="001608D4">
        <w:rPr>
          <w:rFonts w:cs="Times New Roman"/>
        </w:rPr>
        <w:t>nner. Ryerson University.</w:t>
      </w:r>
    </w:p>
    <w:p w14:paraId="12B4DEC0" w14:textId="77777777" w:rsidR="00D276F3" w:rsidRDefault="00D276F3" w:rsidP="00B010C8">
      <w:pPr>
        <w:pStyle w:val="NoSpacing"/>
        <w:jc w:val="both"/>
        <w:rPr>
          <w:rFonts w:cs="Times New Roman"/>
        </w:rPr>
      </w:pPr>
    </w:p>
    <w:p w14:paraId="3FD21EA0" w14:textId="507B41F7" w:rsidR="00CE5413" w:rsidRDefault="00CE5413" w:rsidP="00B010C8">
      <w:pPr>
        <w:pStyle w:val="NoSpacing"/>
        <w:jc w:val="both"/>
        <w:rPr>
          <w:rFonts w:cs="Times New Roman"/>
        </w:rPr>
      </w:pPr>
      <w:r>
        <w:rPr>
          <w:rFonts w:cs="Times New Roman"/>
        </w:rPr>
        <w:t xml:space="preserve">Summer 2013. Research Assistant for Klaas Kraay. Ryerson University. </w:t>
      </w:r>
    </w:p>
    <w:p w14:paraId="7920D9C4" w14:textId="77777777" w:rsidR="00180107" w:rsidRPr="00180107" w:rsidRDefault="00180107" w:rsidP="00B010C8">
      <w:pPr>
        <w:pStyle w:val="NoSpacing"/>
        <w:jc w:val="both"/>
      </w:pPr>
    </w:p>
    <w:p w14:paraId="7C4F3E38" w14:textId="0E88DD9D" w:rsidR="0067547F" w:rsidRPr="00C17B67" w:rsidRDefault="0086079E" w:rsidP="00C17B67">
      <w:pPr>
        <w:pStyle w:val="NoSpacing"/>
        <w:pBdr>
          <w:bottom w:val="single" w:sz="6" w:space="1" w:color="auto"/>
        </w:pBdr>
        <w:rPr>
          <w:b/>
          <w:bCs/>
          <w:sz w:val="24"/>
          <w:szCs w:val="24"/>
        </w:rPr>
      </w:pPr>
      <w:r w:rsidRPr="00C17B67">
        <w:rPr>
          <w:b/>
          <w:bCs/>
          <w:sz w:val="24"/>
          <w:szCs w:val="24"/>
        </w:rPr>
        <w:t>References to M</w:t>
      </w:r>
      <w:r w:rsidR="00B03448" w:rsidRPr="00C17B67">
        <w:rPr>
          <w:b/>
          <w:bCs/>
          <w:sz w:val="24"/>
          <w:szCs w:val="24"/>
        </w:rPr>
        <w:t>y Work</w:t>
      </w:r>
    </w:p>
    <w:p w14:paraId="752EFA13" w14:textId="77777777" w:rsidR="00C17B67" w:rsidRDefault="00C17B67" w:rsidP="00C17B67">
      <w:pPr>
        <w:pStyle w:val="NoSpacing"/>
      </w:pPr>
    </w:p>
    <w:p w14:paraId="073C6A91" w14:textId="3E93D57F" w:rsidR="005413EF" w:rsidRPr="005413EF" w:rsidRDefault="00EC293B" w:rsidP="005413EF">
      <w:pPr>
        <w:jc w:val="both"/>
        <w:rPr>
          <w:rFonts w:cs="Times New Roman"/>
          <w:i/>
        </w:rPr>
      </w:pPr>
      <w:r>
        <w:rPr>
          <w:rFonts w:cs="Times New Roman"/>
          <w:i/>
        </w:rPr>
        <w:t>This list is in chronological order.</w:t>
      </w:r>
    </w:p>
    <w:p w14:paraId="18CBC1B6" w14:textId="56F0A4C4" w:rsidR="004063DC" w:rsidRPr="004063DC" w:rsidRDefault="004063DC" w:rsidP="00B0169B">
      <w:pPr>
        <w:pStyle w:val="NoSpacing"/>
        <w:jc w:val="both"/>
      </w:pPr>
      <w:r>
        <w:t xml:space="preserve">Kahane, Guy. (forthcoming). “Is Anti-Theism Incoherent?” </w:t>
      </w:r>
      <w:r>
        <w:rPr>
          <w:i/>
          <w:iCs/>
        </w:rPr>
        <w:t>American Philosophical Quarterly</w:t>
      </w:r>
      <w:r>
        <w:t>.</w:t>
      </w:r>
    </w:p>
    <w:p w14:paraId="4D446950" w14:textId="77777777" w:rsidR="004063DC" w:rsidRDefault="004063DC" w:rsidP="00B0169B">
      <w:pPr>
        <w:pStyle w:val="NoSpacing"/>
        <w:jc w:val="both"/>
      </w:pPr>
    </w:p>
    <w:p w14:paraId="2473ADF2" w14:textId="5BD31E76" w:rsidR="00684EBA" w:rsidRPr="00684EBA" w:rsidRDefault="00684EBA" w:rsidP="00B0169B">
      <w:pPr>
        <w:pStyle w:val="NoSpacing"/>
        <w:jc w:val="both"/>
      </w:pPr>
      <w:r>
        <w:t xml:space="preserve">Elgin, Katherine Z. (forthcoming). “Replies.” </w:t>
      </w:r>
      <w:r>
        <w:rPr>
          <w:i/>
          <w:iCs/>
        </w:rPr>
        <w:t>Synthese.</w:t>
      </w:r>
    </w:p>
    <w:p w14:paraId="37B438E0" w14:textId="77777777" w:rsidR="005413EF" w:rsidRDefault="005413EF" w:rsidP="00B0169B">
      <w:pPr>
        <w:pStyle w:val="NoSpacing"/>
        <w:jc w:val="both"/>
      </w:pPr>
    </w:p>
    <w:p w14:paraId="77FED08E" w14:textId="10BCD7EC" w:rsidR="00B0169B" w:rsidRDefault="00B0169B" w:rsidP="00B0169B">
      <w:pPr>
        <w:pStyle w:val="NoSpacing"/>
        <w:jc w:val="both"/>
      </w:pPr>
      <w:r>
        <w:t>Perry Hendricks. (forthcoming). “</w:t>
      </w:r>
      <w:r w:rsidRPr="00B0169B">
        <w:t>The Axiology of Abortion: Should We Hope Pro-Choicers or Pro-Lifers are Right?</w:t>
      </w:r>
      <w:r>
        <w:t xml:space="preserve">” </w:t>
      </w:r>
      <w:r>
        <w:tab/>
      </w:r>
      <w:r>
        <w:rPr>
          <w:i/>
        </w:rPr>
        <w:t>Ergo</w:t>
      </w:r>
      <w:r>
        <w:t>.</w:t>
      </w:r>
    </w:p>
    <w:p w14:paraId="580F64B8" w14:textId="77777777" w:rsidR="00B0169B" w:rsidRPr="00B0169B" w:rsidRDefault="00B0169B" w:rsidP="00B0169B">
      <w:pPr>
        <w:pStyle w:val="NoSpacing"/>
        <w:jc w:val="both"/>
      </w:pPr>
    </w:p>
    <w:p w14:paraId="0D7E1B7A" w14:textId="6197D523" w:rsidR="00012125" w:rsidRDefault="00012125" w:rsidP="00B0169B">
      <w:pPr>
        <w:pStyle w:val="NoSpacing"/>
        <w:jc w:val="both"/>
      </w:pPr>
      <w:r>
        <w:t xml:space="preserve">Turnbull, Margaret Greta. (forthcoming). “Religious Disagreement Is Not Unique.” </w:t>
      </w:r>
      <w:r>
        <w:rPr>
          <w:i/>
        </w:rPr>
        <w:t>Religious Disagreement Pluralism</w:t>
      </w:r>
      <w:r>
        <w:t xml:space="preserve">. </w:t>
      </w:r>
      <w:r>
        <w:tab/>
        <w:t xml:space="preserve">Oxford: Oxford University Press. </w:t>
      </w:r>
    </w:p>
    <w:p w14:paraId="18D887F1" w14:textId="77777777" w:rsidR="00B0169B" w:rsidRPr="00012125" w:rsidRDefault="00B0169B" w:rsidP="00B0169B">
      <w:pPr>
        <w:pStyle w:val="NoSpacing"/>
        <w:jc w:val="both"/>
      </w:pPr>
    </w:p>
    <w:p w14:paraId="25C1FC09" w14:textId="40898D89" w:rsidR="00152790" w:rsidRDefault="00152790" w:rsidP="00B0169B">
      <w:pPr>
        <w:pStyle w:val="NoSpacing"/>
        <w:jc w:val="both"/>
      </w:pPr>
      <w:r>
        <w:t xml:space="preserve">Kraay, Klaas, J. (forthcoming). “Elgin’s Community Oriented Steadfastness.” </w:t>
      </w:r>
      <w:r>
        <w:rPr>
          <w:i/>
        </w:rPr>
        <w:t>Synthese</w:t>
      </w:r>
      <w:r>
        <w:t xml:space="preserve">. </w:t>
      </w:r>
    </w:p>
    <w:p w14:paraId="78078F71" w14:textId="5516D79D" w:rsidR="004063DC" w:rsidRDefault="004063DC" w:rsidP="00B0169B">
      <w:pPr>
        <w:pStyle w:val="NoSpacing"/>
        <w:jc w:val="both"/>
      </w:pPr>
    </w:p>
    <w:p w14:paraId="685A7BB9" w14:textId="01E75BF9" w:rsidR="004063DC" w:rsidRDefault="004063DC" w:rsidP="00B0169B">
      <w:pPr>
        <w:pStyle w:val="NoSpacing"/>
        <w:jc w:val="both"/>
      </w:pPr>
      <w:r>
        <w:t xml:space="preserve">Phillips, Kathryn. (2020). “Disagreement and Patience as an Argumentative Virtue.” </w:t>
      </w:r>
      <w:r>
        <w:rPr>
          <w:i/>
          <w:iCs/>
        </w:rPr>
        <w:t xml:space="preserve">Ontario Society for the Study of </w:t>
      </w:r>
      <w:r>
        <w:rPr>
          <w:i/>
          <w:iCs/>
        </w:rPr>
        <w:tab/>
        <w:t xml:space="preserve">Argumentation. </w:t>
      </w:r>
      <w:r>
        <w:t>Conference Proceedings.</w:t>
      </w:r>
    </w:p>
    <w:p w14:paraId="554B3E5F" w14:textId="77777777" w:rsidR="00B0169B" w:rsidRDefault="00B0169B" w:rsidP="00B0169B">
      <w:pPr>
        <w:pStyle w:val="NoSpacing"/>
        <w:jc w:val="both"/>
      </w:pPr>
    </w:p>
    <w:p w14:paraId="4BE7FB9D" w14:textId="42A4B24E" w:rsidR="00776E55" w:rsidRDefault="00776E55" w:rsidP="00B0169B">
      <w:pPr>
        <w:pStyle w:val="NoSpacing"/>
        <w:jc w:val="both"/>
      </w:pPr>
      <w:r>
        <w:t xml:space="preserve">Kraay, Klaas, J. (2019). “Theism, Pro-Theism, Hasker, and Gratuitous Evil.” </w:t>
      </w:r>
      <w:r>
        <w:rPr>
          <w:i/>
        </w:rPr>
        <w:t xml:space="preserve">Oxford studies in Philosophy of Religion </w:t>
      </w:r>
      <w:r>
        <w:t xml:space="preserve">9: </w:t>
      </w:r>
      <w:r>
        <w:tab/>
        <w:t>31-53.</w:t>
      </w:r>
    </w:p>
    <w:p w14:paraId="4359347A" w14:textId="77777777" w:rsidR="00B0169B" w:rsidRPr="00152790" w:rsidRDefault="00B0169B" w:rsidP="00B0169B">
      <w:pPr>
        <w:pStyle w:val="NoSpacing"/>
        <w:jc w:val="both"/>
      </w:pPr>
    </w:p>
    <w:p w14:paraId="48B81184" w14:textId="503EF380" w:rsidR="00EC293B" w:rsidRDefault="00EC293B" w:rsidP="00B0169B">
      <w:pPr>
        <w:pStyle w:val="NoSpacing"/>
        <w:jc w:val="both"/>
      </w:pPr>
      <w:r>
        <w:t xml:space="preserve">Metz, Thaddeus. (2019). </w:t>
      </w:r>
      <w:r>
        <w:rPr>
          <w:i/>
        </w:rPr>
        <w:t>God, Soul and the Meaning of Life</w:t>
      </w:r>
      <w:r>
        <w:t xml:space="preserve">. Cambridge University Press. </w:t>
      </w:r>
    </w:p>
    <w:p w14:paraId="1A1064C5" w14:textId="77777777" w:rsidR="00B0169B" w:rsidRDefault="00B0169B" w:rsidP="00B0169B">
      <w:pPr>
        <w:pStyle w:val="NoSpacing"/>
        <w:jc w:val="both"/>
      </w:pPr>
    </w:p>
    <w:p w14:paraId="6B35E354" w14:textId="01F6A94B" w:rsidR="0019407C" w:rsidRDefault="0019407C" w:rsidP="00B0169B">
      <w:pPr>
        <w:pStyle w:val="NoSpacing"/>
        <w:jc w:val="both"/>
      </w:pPr>
      <w:r>
        <w:lastRenderedPageBreak/>
        <w:t xml:space="preserve">Fleisher, William. (2018). </w:t>
      </w:r>
      <w:r>
        <w:rPr>
          <w:i/>
        </w:rPr>
        <w:t>Endorsement and Inquiry</w:t>
      </w:r>
      <w:r>
        <w:t xml:space="preserve">. Doctoral Dissertation at Rutgers, The State University of New </w:t>
      </w:r>
      <w:r>
        <w:tab/>
        <w:t>Jersey.</w:t>
      </w:r>
    </w:p>
    <w:p w14:paraId="6EC95FE9" w14:textId="77777777" w:rsidR="00B0169B" w:rsidRPr="0019407C" w:rsidRDefault="00B0169B" w:rsidP="00B0169B">
      <w:pPr>
        <w:pStyle w:val="NoSpacing"/>
        <w:jc w:val="both"/>
      </w:pPr>
    </w:p>
    <w:p w14:paraId="0712DAAA" w14:textId="77777777" w:rsidR="0067547F" w:rsidRPr="0067547F" w:rsidRDefault="0067547F" w:rsidP="00B010C8">
      <w:pPr>
        <w:pStyle w:val="NoSpacing"/>
        <w:jc w:val="both"/>
        <w:rPr>
          <w:rFonts w:cstheme="minorHAnsi"/>
          <w:bdr w:val="none" w:sz="0" w:space="0" w:color="auto" w:frame="1"/>
          <w:lang w:val="en" w:eastAsia="en-CA"/>
        </w:rPr>
      </w:pPr>
      <w:r>
        <w:rPr>
          <w:rFonts w:cstheme="minorHAnsi"/>
          <w:bdr w:val="none" w:sz="0" w:space="0" w:color="auto" w:frame="1"/>
          <w:lang w:val="en" w:eastAsia="en-CA"/>
        </w:rPr>
        <w:t>Matheson</w:t>
      </w:r>
      <w:r w:rsidR="001122DC">
        <w:rPr>
          <w:rFonts w:cstheme="minorHAnsi"/>
          <w:bdr w:val="none" w:sz="0" w:space="0" w:color="auto" w:frame="1"/>
          <w:lang w:val="en" w:eastAsia="en-CA"/>
        </w:rPr>
        <w:t>, Jonathan</w:t>
      </w:r>
      <w:r>
        <w:rPr>
          <w:rFonts w:cstheme="minorHAnsi"/>
          <w:bdr w:val="none" w:sz="0" w:space="0" w:color="auto" w:frame="1"/>
          <w:lang w:val="en" w:eastAsia="en-CA"/>
        </w:rPr>
        <w:t xml:space="preserve">. (2018). “Deep Disagreements and Rational Resolution” </w:t>
      </w:r>
      <w:r>
        <w:rPr>
          <w:rFonts w:cstheme="minorHAnsi"/>
          <w:i/>
          <w:bdr w:val="none" w:sz="0" w:space="0" w:color="auto" w:frame="1"/>
          <w:lang w:val="en" w:eastAsia="en-CA"/>
        </w:rPr>
        <w:t xml:space="preserve">Topoi </w:t>
      </w:r>
      <w:r>
        <w:rPr>
          <w:rFonts w:cstheme="minorHAnsi"/>
          <w:bdr w:val="none" w:sz="0" w:space="0" w:color="auto" w:frame="1"/>
          <w:lang w:val="en" w:eastAsia="en-CA"/>
        </w:rPr>
        <w:t>[Online First View]</w:t>
      </w:r>
    </w:p>
    <w:p w14:paraId="795B6A05" w14:textId="77777777" w:rsidR="001122DC" w:rsidRDefault="001122DC" w:rsidP="00B010C8">
      <w:pPr>
        <w:pStyle w:val="NoSpacing"/>
        <w:jc w:val="both"/>
        <w:rPr>
          <w:rFonts w:cstheme="minorHAnsi"/>
          <w:bdr w:val="none" w:sz="0" w:space="0" w:color="auto" w:frame="1"/>
          <w:lang w:val="en" w:eastAsia="en-CA"/>
        </w:rPr>
      </w:pPr>
    </w:p>
    <w:p w14:paraId="42FF3FD9" w14:textId="209942DF" w:rsidR="00B32697" w:rsidRPr="00B32697" w:rsidRDefault="00B32697" w:rsidP="00B010C8">
      <w:pPr>
        <w:pStyle w:val="NoSpacing"/>
        <w:jc w:val="both"/>
        <w:rPr>
          <w:rFonts w:cstheme="minorHAnsi"/>
          <w:bdr w:val="none" w:sz="0" w:space="0" w:color="auto" w:frame="1"/>
          <w:lang w:val="en" w:eastAsia="en-CA"/>
        </w:rPr>
      </w:pPr>
      <w:r>
        <w:rPr>
          <w:rFonts w:cstheme="minorHAnsi"/>
          <w:bdr w:val="none" w:sz="0" w:space="0" w:color="auto" w:frame="1"/>
          <w:lang w:val="en" w:eastAsia="en-CA"/>
        </w:rPr>
        <w:t>P</w:t>
      </w:r>
      <w:r w:rsidR="008E6A23">
        <w:rPr>
          <w:rFonts w:cstheme="minorHAnsi"/>
          <w:bdr w:val="none" w:sz="0" w:space="0" w:color="auto" w:frame="1"/>
          <w:lang w:val="en" w:eastAsia="en-CA"/>
        </w:rPr>
        <w:t>enner</w:t>
      </w:r>
      <w:r w:rsidR="001122DC">
        <w:rPr>
          <w:rFonts w:cstheme="minorHAnsi"/>
          <w:bdr w:val="none" w:sz="0" w:space="0" w:color="auto" w:frame="1"/>
          <w:lang w:val="en" w:eastAsia="en-CA"/>
        </w:rPr>
        <w:t>, Myron A.</w:t>
      </w:r>
      <w:r w:rsidR="008E6A23">
        <w:rPr>
          <w:rFonts w:cstheme="minorHAnsi"/>
          <w:bdr w:val="none" w:sz="0" w:space="0" w:color="auto" w:frame="1"/>
          <w:lang w:val="en" w:eastAsia="en-CA"/>
        </w:rPr>
        <w:t xml:space="preserve"> and Benjamin H. Arbour. (2018</w:t>
      </w:r>
      <w:r w:rsidR="0067547F">
        <w:rPr>
          <w:rFonts w:cstheme="minorHAnsi"/>
          <w:bdr w:val="none" w:sz="0" w:space="0" w:color="auto" w:frame="1"/>
          <w:lang w:val="en" w:eastAsia="en-CA"/>
        </w:rPr>
        <w:t xml:space="preserve">). </w:t>
      </w:r>
      <w:r>
        <w:rPr>
          <w:rFonts w:cstheme="minorHAnsi"/>
          <w:bdr w:val="none" w:sz="0" w:space="0" w:color="auto" w:frame="1"/>
          <w:lang w:val="en" w:eastAsia="en-CA"/>
        </w:rPr>
        <w:t>“Arguments from Evi</w:t>
      </w:r>
      <w:r w:rsidR="00BF7228">
        <w:rPr>
          <w:rFonts w:cstheme="minorHAnsi"/>
          <w:bdr w:val="none" w:sz="0" w:space="0" w:color="auto" w:frame="1"/>
          <w:lang w:val="en" w:eastAsia="en-CA"/>
        </w:rPr>
        <w:t>l and Evidence for Pro-</w:t>
      </w:r>
      <w:r w:rsidR="00BF7228">
        <w:rPr>
          <w:rFonts w:cstheme="minorHAnsi"/>
          <w:bdr w:val="none" w:sz="0" w:space="0" w:color="auto" w:frame="1"/>
          <w:lang w:val="en" w:eastAsia="en-CA"/>
        </w:rPr>
        <w:tab/>
        <w:t xml:space="preserve">Theism” </w:t>
      </w:r>
      <w:r>
        <w:rPr>
          <w:rFonts w:cstheme="minorHAnsi"/>
          <w:bdr w:val="none" w:sz="0" w:space="0" w:color="auto" w:frame="1"/>
          <w:lang w:val="en" w:eastAsia="en-CA"/>
        </w:rPr>
        <w:t xml:space="preserve">in </w:t>
      </w:r>
      <w:r>
        <w:rPr>
          <w:rFonts w:cstheme="minorHAnsi"/>
          <w:i/>
          <w:bdr w:val="none" w:sz="0" w:space="0" w:color="auto" w:frame="1"/>
          <w:lang w:val="en" w:eastAsia="en-CA"/>
        </w:rPr>
        <w:t xml:space="preserve">Does God </w:t>
      </w:r>
      <w:r w:rsidR="001D3EE3">
        <w:rPr>
          <w:rFonts w:cstheme="minorHAnsi"/>
          <w:i/>
          <w:bdr w:val="none" w:sz="0" w:space="0" w:color="auto" w:frame="1"/>
          <w:lang w:val="en" w:eastAsia="en-CA"/>
        </w:rPr>
        <w:tab/>
      </w:r>
      <w:r>
        <w:rPr>
          <w:rFonts w:cstheme="minorHAnsi"/>
          <w:i/>
          <w:bdr w:val="none" w:sz="0" w:space="0" w:color="auto" w:frame="1"/>
          <w:lang w:val="en" w:eastAsia="en-CA"/>
        </w:rPr>
        <w:t>Matter? Essays on the Axiological Consequences of Theism</w:t>
      </w:r>
      <w:r>
        <w:rPr>
          <w:rFonts w:cstheme="minorHAnsi"/>
          <w:bdr w:val="none" w:sz="0" w:space="0" w:color="auto" w:frame="1"/>
          <w:lang w:val="en" w:eastAsia="en-CA"/>
        </w:rPr>
        <w:t xml:space="preserve">. Routledge. </w:t>
      </w:r>
    </w:p>
    <w:p w14:paraId="55412F63" w14:textId="77777777" w:rsidR="001122DC" w:rsidRDefault="001122DC" w:rsidP="00B010C8">
      <w:pPr>
        <w:pStyle w:val="NoSpacing"/>
        <w:jc w:val="both"/>
        <w:rPr>
          <w:rFonts w:cstheme="minorHAnsi"/>
          <w:bdr w:val="none" w:sz="0" w:space="0" w:color="auto" w:frame="1"/>
          <w:lang w:val="en" w:eastAsia="en-CA"/>
        </w:rPr>
      </w:pPr>
    </w:p>
    <w:p w14:paraId="40C3D4B6" w14:textId="77777777" w:rsidR="00B32697" w:rsidRDefault="001122DC" w:rsidP="00B010C8">
      <w:pPr>
        <w:pStyle w:val="NoSpacing"/>
        <w:jc w:val="both"/>
        <w:rPr>
          <w:rFonts w:cstheme="minorHAnsi"/>
          <w:bdr w:val="none" w:sz="0" w:space="0" w:color="auto" w:frame="1"/>
          <w:lang w:val="en" w:eastAsia="en-CA"/>
        </w:rPr>
      </w:pPr>
      <w:r>
        <w:rPr>
          <w:rFonts w:cstheme="minorHAnsi"/>
          <w:bdr w:val="none" w:sz="0" w:space="0" w:color="auto" w:frame="1"/>
          <w:lang w:val="en" w:eastAsia="en-CA"/>
        </w:rPr>
        <w:t xml:space="preserve">Kahane, Guy. </w:t>
      </w:r>
      <w:r w:rsidR="008E6A23">
        <w:rPr>
          <w:rFonts w:cstheme="minorHAnsi"/>
          <w:bdr w:val="none" w:sz="0" w:space="0" w:color="auto" w:frame="1"/>
          <w:lang w:val="en" w:eastAsia="en-CA"/>
        </w:rPr>
        <w:t>(2018</w:t>
      </w:r>
      <w:r w:rsidR="00B32697">
        <w:rPr>
          <w:rFonts w:cstheme="minorHAnsi"/>
          <w:bdr w:val="none" w:sz="0" w:space="0" w:color="auto" w:frame="1"/>
          <w:lang w:val="en" w:eastAsia="en-CA"/>
        </w:rPr>
        <w:t xml:space="preserve">). “If there is a hole, it is not God-shaped” in </w:t>
      </w:r>
      <w:r w:rsidR="00B32697">
        <w:rPr>
          <w:rFonts w:cstheme="minorHAnsi"/>
          <w:i/>
          <w:bdr w:val="none" w:sz="0" w:space="0" w:color="auto" w:frame="1"/>
          <w:lang w:val="en" w:eastAsia="en-CA"/>
        </w:rPr>
        <w:t xml:space="preserve">Does God Matter? Essays on the </w:t>
      </w:r>
      <w:r w:rsidR="00B32697">
        <w:rPr>
          <w:rFonts w:cstheme="minorHAnsi"/>
          <w:i/>
          <w:bdr w:val="none" w:sz="0" w:space="0" w:color="auto" w:frame="1"/>
          <w:lang w:val="en" w:eastAsia="en-CA"/>
        </w:rPr>
        <w:tab/>
        <w:t xml:space="preserve">Axiological </w:t>
      </w:r>
      <w:r w:rsidR="00BF7228">
        <w:rPr>
          <w:rFonts w:cstheme="minorHAnsi"/>
          <w:i/>
          <w:bdr w:val="none" w:sz="0" w:space="0" w:color="auto" w:frame="1"/>
          <w:lang w:val="en" w:eastAsia="en-CA"/>
        </w:rPr>
        <w:tab/>
      </w:r>
      <w:r w:rsidR="00B32697">
        <w:rPr>
          <w:rFonts w:cstheme="minorHAnsi"/>
          <w:i/>
          <w:bdr w:val="none" w:sz="0" w:space="0" w:color="auto" w:frame="1"/>
          <w:lang w:val="en" w:eastAsia="en-CA"/>
        </w:rPr>
        <w:t>Consequences of Theism</w:t>
      </w:r>
      <w:r w:rsidR="00B32697">
        <w:rPr>
          <w:rFonts w:cstheme="minorHAnsi"/>
          <w:bdr w:val="none" w:sz="0" w:space="0" w:color="auto" w:frame="1"/>
          <w:lang w:val="en" w:eastAsia="en-CA"/>
        </w:rPr>
        <w:t xml:space="preserve">. Routledge. </w:t>
      </w:r>
    </w:p>
    <w:p w14:paraId="33C42B9A" w14:textId="77777777" w:rsidR="00B32697" w:rsidRPr="00B32697" w:rsidRDefault="00B32697" w:rsidP="00B010C8">
      <w:pPr>
        <w:pStyle w:val="NoSpacing"/>
        <w:jc w:val="both"/>
        <w:rPr>
          <w:rFonts w:cstheme="minorHAnsi"/>
          <w:bdr w:val="none" w:sz="0" w:space="0" w:color="auto" w:frame="1"/>
          <w:lang w:val="en" w:eastAsia="en-CA"/>
        </w:rPr>
      </w:pPr>
    </w:p>
    <w:p w14:paraId="07C9727D" w14:textId="77777777" w:rsidR="00B32697" w:rsidRDefault="008E6A23" w:rsidP="00B010C8">
      <w:pPr>
        <w:pStyle w:val="NoSpacing"/>
        <w:jc w:val="both"/>
        <w:rPr>
          <w:rFonts w:cstheme="minorHAnsi"/>
        </w:rPr>
      </w:pPr>
      <w:r>
        <w:rPr>
          <w:rFonts w:cstheme="minorHAnsi"/>
        </w:rPr>
        <w:t>Kraay, Klaas J. (2018</w:t>
      </w:r>
      <w:r w:rsidR="00B32697">
        <w:rPr>
          <w:rFonts w:cstheme="minorHAnsi"/>
        </w:rPr>
        <w:t xml:space="preserve">). “Invitation to Axiology of Theism” in </w:t>
      </w:r>
      <w:r w:rsidR="00BF7228">
        <w:rPr>
          <w:rFonts w:cstheme="minorHAnsi"/>
          <w:i/>
        </w:rPr>
        <w:t xml:space="preserve">Does God Matter? Essays on the </w:t>
      </w:r>
      <w:r w:rsidR="00B32697">
        <w:rPr>
          <w:rFonts w:cstheme="minorHAnsi"/>
          <w:i/>
        </w:rPr>
        <w:t xml:space="preserve">Axiological </w:t>
      </w:r>
      <w:r w:rsidR="00BF7228">
        <w:rPr>
          <w:rFonts w:cstheme="minorHAnsi"/>
          <w:i/>
        </w:rPr>
        <w:tab/>
      </w:r>
      <w:r w:rsidR="00B32697">
        <w:rPr>
          <w:rFonts w:cstheme="minorHAnsi"/>
          <w:i/>
        </w:rPr>
        <w:t>Consequences of Theism</w:t>
      </w:r>
      <w:r w:rsidR="00B32697">
        <w:rPr>
          <w:rFonts w:cstheme="minorHAnsi"/>
        </w:rPr>
        <w:t xml:space="preserve">. Routledge. </w:t>
      </w:r>
    </w:p>
    <w:p w14:paraId="5639DA15" w14:textId="77777777" w:rsidR="00B32697" w:rsidRDefault="00B32697" w:rsidP="00B010C8">
      <w:pPr>
        <w:pStyle w:val="NoSpacing"/>
        <w:jc w:val="both"/>
        <w:rPr>
          <w:rFonts w:cstheme="minorHAnsi"/>
          <w:bdr w:val="none" w:sz="0" w:space="0" w:color="auto" w:frame="1"/>
          <w:lang w:val="en" w:eastAsia="en-CA"/>
        </w:rPr>
      </w:pPr>
    </w:p>
    <w:p w14:paraId="04704C12" w14:textId="77777777" w:rsidR="00B03448" w:rsidRPr="00B32697" w:rsidRDefault="00B03448" w:rsidP="00B010C8">
      <w:pPr>
        <w:pStyle w:val="NoSpacing"/>
        <w:jc w:val="both"/>
        <w:rPr>
          <w:rFonts w:cstheme="minorHAnsi"/>
          <w:lang w:val="en" w:eastAsia="en-CA"/>
        </w:rPr>
      </w:pPr>
      <w:r w:rsidRPr="00F2672D">
        <w:rPr>
          <w:rFonts w:cstheme="minorHAnsi"/>
          <w:bdr w:val="none" w:sz="0" w:space="0" w:color="auto" w:frame="1"/>
          <w:lang w:val="en" w:eastAsia="en-CA"/>
        </w:rPr>
        <w:t>Dumsday</w:t>
      </w:r>
      <w:r w:rsidR="001122DC">
        <w:rPr>
          <w:rFonts w:cstheme="minorHAnsi"/>
          <w:bdr w:val="none" w:sz="0" w:space="0" w:color="auto" w:frame="1"/>
          <w:lang w:val="en" w:eastAsia="en-CA"/>
        </w:rPr>
        <w:t>, Travis</w:t>
      </w:r>
      <w:r w:rsidRPr="00F2672D">
        <w:rPr>
          <w:rFonts w:cstheme="minorHAnsi"/>
          <w:bdr w:val="none" w:sz="0" w:space="0" w:color="auto" w:frame="1"/>
          <w:lang w:val="en" w:eastAsia="en-CA"/>
        </w:rPr>
        <w:t>. (2016). “Anti-Theism and the Problem of Divine Hiddenness.</w:t>
      </w:r>
      <w:r>
        <w:rPr>
          <w:rFonts w:cstheme="minorHAnsi"/>
          <w:bdr w:val="none" w:sz="0" w:space="0" w:color="auto" w:frame="1"/>
          <w:lang w:val="en" w:eastAsia="en-CA"/>
        </w:rPr>
        <w:t>”</w:t>
      </w:r>
      <w:r w:rsidRPr="00F2672D">
        <w:rPr>
          <w:rFonts w:cstheme="minorHAnsi"/>
          <w:i/>
          <w:iCs/>
          <w:bdr w:val="none" w:sz="0" w:space="0" w:color="auto" w:frame="1"/>
          <w:lang w:val="en" w:eastAsia="en-CA"/>
        </w:rPr>
        <w:t> Sophia</w:t>
      </w:r>
      <w:r w:rsidRPr="00F2672D">
        <w:rPr>
          <w:rFonts w:cstheme="minorHAnsi"/>
          <w:lang w:val="en" w:eastAsia="en-CA"/>
        </w:rPr>
        <w:t xml:space="preserve"> </w:t>
      </w:r>
      <w:r w:rsidRPr="00F2672D">
        <w:rPr>
          <w:rFonts w:cstheme="minorHAnsi"/>
          <w:bdr w:val="none" w:sz="0" w:space="0" w:color="auto" w:frame="1"/>
          <w:lang w:val="en" w:eastAsia="en-CA"/>
        </w:rPr>
        <w:t xml:space="preserve">55.2: 179-95. </w:t>
      </w:r>
    </w:p>
    <w:p w14:paraId="63230C5A" w14:textId="77777777" w:rsidR="00B03448" w:rsidRDefault="00B03448" w:rsidP="00B010C8">
      <w:pPr>
        <w:pStyle w:val="NoSpacing"/>
        <w:jc w:val="both"/>
        <w:rPr>
          <w:rFonts w:cstheme="minorHAnsi"/>
        </w:rPr>
      </w:pPr>
    </w:p>
    <w:p w14:paraId="529DD347" w14:textId="77777777" w:rsidR="00C356EA" w:rsidRDefault="00B03448" w:rsidP="00B010C8">
      <w:pPr>
        <w:pStyle w:val="NoSpacing"/>
        <w:jc w:val="both"/>
        <w:rPr>
          <w:rFonts w:cstheme="minorHAnsi"/>
        </w:rPr>
      </w:pPr>
      <w:r>
        <w:rPr>
          <w:rFonts w:cstheme="minorHAnsi"/>
        </w:rPr>
        <w:t xml:space="preserve">Mugg, Joshua. (2016). “The Quietest Challenge to the Axiology of Theism.” </w:t>
      </w:r>
      <w:r>
        <w:rPr>
          <w:rFonts w:cstheme="minorHAnsi"/>
          <w:i/>
        </w:rPr>
        <w:t xml:space="preserve">Faith and Philosophy </w:t>
      </w:r>
      <w:r>
        <w:rPr>
          <w:rFonts w:cstheme="minorHAnsi"/>
        </w:rPr>
        <w:t>33.4: 441-460.</w:t>
      </w:r>
    </w:p>
    <w:p w14:paraId="0BBF2AEE" w14:textId="77777777" w:rsidR="00B32697" w:rsidRDefault="00B32697" w:rsidP="00B010C8">
      <w:pPr>
        <w:pStyle w:val="NoSpacing"/>
        <w:jc w:val="both"/>
        <w:rPr>
          <w:rFonts w:cstheme="minorHAnsi"/>
        </w:rPr>
      </w:pPr>
    </w:p>
    <w:p w14:paraId="3FDEA1A9" w14:textId="77777777" w:rsidR="00B32697" w:rsidRDefault="00B32697" w:rsidP="00B010C8">
      <w:pPr>
        <w:pStyle w:val="NoSpacing"/>
        <w:jc w:val="both"/>
        <w:rPr>
          <w:rFonts w:cstheme="minorHAnsi"/>
        </w:rPr>
      </w:pPr>
      <w:r>
        <w:rPr>
          <w:rFonts w:cstheme="minorHAnsi"/>
        </w:rPr>
        <w:t xml:space="preserve">Kraay, Klaas J. (2015). “Introduction” in </w:t>
      </w:r>
      <w:r>
        <w:rPr>
          <w:rFonts w:cstheme="minorHAnsi"/>
          <w:i/>
        </w:rPr>
        <w:t xml:space="preserve">God and the Multiverse: Scientific, Philosophical, and Theological </w:t>
      </w:r>
      <w:r>
        <w:rPr>
          <w:rFonts w:cstheme="minorHAnsi"/>
          <w:i/>
        </w:rPr>
        <w:tab/>
        <w:t>Perspectives</w:t>
      </w:r>
      <w:r>
        <w:rPr>
          <w:rFonts w:cstheme="minorHAnsi"/>
        </w:rPr>
        <w:t xml:space="preserve">. </w:t>
      </w:r>
      <w:r w:rsidRPr="00F2672D">
        <w:rPr>
          <w:rFonts w:cstheme="minorHAnsi"/>
        </w:rPr>
        <w:t>Routledge</w:t>
      </w:r>
      <w:r>
        <w:rPr>
          <w:rFonts w:cstheme="minorHAnsi"/>
          <w:i/>
        </w:rPr>
        <w:t xml:space="preserve">. </w:t>
      </w:r>
    </w:p>
    <w:p w14:paraId="5AECA8E2" w14:textId="77777777" w:rsidR="00B32697" w:rsidRDefault="00B32697" w:rsidP="00B010C8">
      <w:pPr>
        <w:pStyle w:val="NoSpacing"/>
        <w:jc w:val="both"/>
        <w:rPr>
          <w:rFonts w:cstheme="minorHAnsi"/>
        </w:rPr>
      </w:pPr>
    </w:p>
    <w:p w14:paraId="4417D3CC" w14:textId="2F14136A" w:rsidR="00714F3D" w:rsidRDefault="00714F3D" w:rsidP="00B010C8">
      <w:pPr>
        <w:pStyle w:val="NoSpacing"/>
        <w:pBdr>
          <w:bottom w:val="single" w:sz="6" w:space="1" w:color="auto"/>
        </w:pBdr>
        <w:jc w:val="both"/>
        <w:rPr>
          <w:rFonts w:cs="Times New Roman"/>
          <w:b/>
          <w:sz w:val="24"/>
          <w:szCs w:val="24"/>
        </w:rPr>
      </w:pPr>
      <w:r w:rsidRPr="00B03448">
        <w:rPr>
          <w:rFonts w:cs="Times New Roman"/>
          <w:b/>
          <w:sz w:val="24"/>
          <w:szCs w:val="24"/>
        </w:rPr>
        <w:t>Service</w:t>
      </w:r>
      <w:r w:rsidR="00C17B67">
        <w:rPr>
          <w:rFonts w:cs="Times New Roman"/>
          <w:b/>
          <w:sz w:val="24"/>
          <w:szCs w:val="24"/>
        </w:rPr>
        <w:t xml:space="preserve"> to the Profession</w:t>
      </w:r>
    </w:p>
    <w:p w14:paraId="44145F59" w14:textId="77777777" w:rsidR="00C17B67" w:rsidRPr="00C17B67" w:rsidRDefault="00C17B67" w:rsidP="00B010C8">
      <w:pPr>
        <w:pStyle w:val="NoSpacing"/>
        <w:jc w:val="both"/>
        <w:rPr>
          <w:rFonts w:cs="Times New Roman"/>
          <w:bCs/>
          <w:sz w:val="24"/>
          <w:szCs w:val="24"/>
        </w:rPr>
      </w:pPr>
    </w:p>
    <w:p w14:paraId="40B85066" w14:textId="77777777" w:rsidR="00C17B67" w:rsidRDefault="00C17B67" w:rsidP="00C17B67">
      <w:pPr>
        <w:pStyle w:val="NoSpacing"/>
        <w:jc w:val="both"/>
        <w:rPr>
          <w:rFonts w:cs="Times New Roman"/>
        </w:rPr>
      </w:pPr>
      <w:r>
        <w:rPr>
          <w:rFonts w:cs="Times New Roman"/>
        </w:rPr>
        <w:t xml:space="preserve">Organized a Symposium entitled “Epistemic Paternalism” at the </w:t>
      </w:r>
      <w:r>
        <w:rPr>
          <w:rFonts w:cs="Times New Roman"/>
          <w:i/>
        </w:rPr>
        <w:t>Canadian Philosophical Association</w:t>
      </w:r>
      <w:r>
        <w:rPr>
          <w:rFonts w:cs="Times New Roman"/>
        </w:rPr>
        <w:t>, Annual Congress. University of British Columbia, June 2019.</w:t>
      </w:r>
    </w:p>
    <w:p w14:paraId="79F13896" w14:textId="77777777" w:rsidR="00C17B67" w:rsidRPr="00B03448" w:rsidRDefault="00C17B67" w:rsidP="00C17B67">
      <w:pPr>
        <w:pStyle w:val="NoSpacing"/>
        <w:jc w:val="both"/>
        <w:rPr>
          <w:rFonts w:cs="Times New Roman"/>
        </w:rPr>
      </w:pPr>
    </w:p>
    <w:p w14:paraId="6A7B7868" w14:textId="77777777" w:rsidR="00C17B67" w:rsidRDefault="00C17B67" w:rsidP="00C17B67">
      <w:pPr>
        <w:pStyle w:val="NoSpacing"/>
        <w:jc w:val="both"/>
        <w:rPr>
          <w:rFonts w:cs="Times New Roman"/>
        </w:rPr>
      </w:pPr>
      <w:r>
        <w:rPr>
          <w:rFonts w:cs="Times New Roman"/>
        </w:rPr>
        <w:t xml:space="preserve">Organized a Symposium entitled “Disagreement, Higher-Order Evidence, and New Arguments for Scepticism” at the </w:t>
      </w:r>
      <w:r>
        <w:rPr>
          <w:rFonts w:cs="Times New Roman"/>
          <w:i/>
        </w:rPr>
        <w:t>Canadian Philosophical Association</w:t>
      </w:r>
      <w:r>
        <w:rPr>
          <w:rFonts w:cs="Times New Roman"/>
        </w:rPr>
        <w:t>, Annual Congress. Ryerson University, June 2017.</w:t>
      </w:r>
      <w:r w:rsidRPr="00C17B67">
        <w:rPr>
          <w:rFonts w:cs="Times New Roman"/>
        </w:rPr>
        <w:t xml:space="preserve"> </w:t>
      </w:r>
    </w:p>
    <w:p w14:paraId="7992D860" w14:textId="77777777" w:rsidR="00C17B67" w:rsidRDefault="00C17B67" w:rsidP="00C17B67">
      <w:pPr>
        <w:pStyle w:val="NoSpacing"/>
        <w:jc w:val="both"/>
        <w:rPr>
          <w:rFonts w:cs="Times New Roman"/>
        </w:rPr>
      </w:pPr>
    </w:p>
    <w:p w14:paraId="783C82C8" w14:textId="0305A6AF" w:rsidR="00C17B67" w:rsidRDefault="00C17B67" w:rsidP="00C17B67">
      <w:pPr>
        <w:pStyle w:val="NoSpacing"/>
        <w:jc w:val="both"/>
        <w:rPr>
          <w:rFonts w:cs="Times New Roman"/>
        </w:rPr>
      </w:pPr>
      <w:r>
        <w:rPr>
          <w:rFonts w:cs="Times New Roman"/>
        </w:rPr>
        <w:t xml:space="preserve">Co-organized (with Klaas J. Kraay) a Symposium entitled “Epistemology of Religious Disagreement” at the </w:t>
      </w:r>
      <w:r>
        <w:rPr>
          <w:rFonts w:cs="Times New Roman"/>
          <w:i/>
        </w:rPr>
        <w:t>Canadian Philosophical Association</w:t>
      </w:r>
      <w:r>
        <w:rPr>
          <w:rFonts w:cs="Times New Roman"/>
        </w:rPr>
        <w:t>, Annual Congress.  University of Ottawa, June 2015.</w:t>
      </w:r>
    </w:p>
    <w:p w14:paraId="0AD8422C" w14:textId="256F471D" w:rsidR="00684EBA" w:rsidRDefault="00684EBA" w:rsidP="00C17B67">
      <w:pPr>
        <w:pStyle w:val="NoSpacing"/>
        <w:jc w:val="both"/>
        <w:rPr>
          <w:rFonts w:cs="Times New Roman"/>
        </w:rPr>
      </w:pPr>
    </w:p>
    <w:p w14:paraId="7DE14C57" w14:textId="00B0C5B8" w:rsidR="00732992" w:rsidRDefault="00732992" w:rsidP="00C17B67">
      <w:pPr>
        <w:pStyle w:val="NoSpacing"/>
        <w:jc w:val="both"/>
        <w:rPr>
          <w:rFonts w:cs="Times New Roman"/>
        </w:rPr>
      </w:pPr>
      <w:r>
        <w:rPr>
          <w:rFonts w:cs="Times New Roman"/>
        </w:rPr>
        <w:t>R</w:t>
      </w:r>
      <w:r w:rsidR="00684EBA">
        <w:rPr>
          <w:rFonts w:cs="Times New Roman"/>
        </w:rPr>
        <w:t>efer</w:t>
      </w:r>
      <w:r w:rsidR="004063DC">
        <w:rPr>
          <w:rFonts w:cs="Times New Roman"/>
        </w:rPr>
        <w:t>ee</w:t>
      </w:r>
      <w:r w:rsidR="00684EBA">
        <w:rPr>
          <w:rFonts w:cs="Times New Roman"/>
        </w:rPr>
        <w:t>ing</w:t>
      </w:r>
      <w:r>
        <w:rPr>
          <w:rFonts w:cs="Times New Roman"/>
        </w:rPr>
        <w:t xml:space="preserve"> for Presses:</w:t>
      </w:r>
    </w:p>
    <w:p w14:paraId="0BAB7BA2" w14:textId="20E8E6E3" w:rsidR="00684EBA" w:rsidRPr="00684EBA" w:rsidRDefault="00684EBA" w:rsidP="00C17B67">
      <w:pPr>
        <w:pStyle w:val="NoSpacing"/>
        <w:jc w:val="both"/>
        <w:rPr>
          <w:rFonts w:cs="Times New Roman"/>
        </w:rPr>
      </w:pPr>
      <w:r>
        <w:rPr>
          <w:rFonts w:cs="Times New Roman"/>
        </w:rPr>
        <w:t>2020:</w:t>
      </w:r>
      <w:r>
        <w:rPr>
          <w:rFonts w:cs="Times New Roman"/>
        </w:rPr>
        <w:tab/>
        <w:t>Routledge</w:t>
      </w:r>
    </w:p>
    <w:p w14:paraId="223A490B" w14:textId="77777777" w:rsidR="00103569" w:rsidRDefault="00103569" w:rsidP="00B010C8">
      <w:pPr>
        <w:pStyle w:val="NoSpacing"/>
        <w:jc w:val="both"/>
        <w:rPr>
          <w:rFonts w:cs="Times New Roman"/>
        </w:rPr>
      </w:pPr>
    </w:p>
    <w:p w14:paraId="02BC90E0" w14:textId="1BD7E0DC" w:rsidR="00F31A8F" w:rsidRDefault="00062E89" w:rsidP="00B010C8">
      <w:pPr>
        <w:pStyle w:val="NoSpacing"/>
        <w:jc w:val="both"/>
        <w:rPr>
          <w:rFonts w:cs="Times New Roman"/>
        </w:rPr>
      </w:pPr>
      <w:r>
        <w:rPr>
          <w:rFonts w:cs="Times New Roman"/>
        </w:rPr>
        <w:t xml:space="preserve">Journal </w:t>
      </w:r>
      <w:r w:rsidR="00646469">
        <w:rPr>
          <w:rFonts w:cs="Times New Roman"/>
        </w:rPr>
        <w:t>Refereeing</w:t>
      </w:r>
      <w:r w:rsidR="00714F3D">
        <w:rPr>
          <w:rFonts w:cs="Times New Roman"/>
        </w:rPr>
        <w:t>:</w:t>
      </w:r>
      <w:r w:rsidR="00892DF0">
        <w:rPr>
          <w:rFonts w:cs="Times New Roman"/>
        </w:rPr>
        <w:t xml:space="preserve"> </w:t>
      </w:r>
    </w:p>
    <w:p w14:paraId="43DA2373" w14:textId="2AFF6576" w:rsidR="0046665B" w:rsidRPr="000F158D" w:rsidRDefault="0046665B" w:rsidP="000F158D">
      <w:pPr>
        <w:pStyle w:val="NoSpacing"/>
        <w:rPr>
          <w:rFonts w:ascii="Times New Roman" w:hAnsi="Times New Roman" w:cs="Times New Roman"/>
        </w:rPr>
      </w:pPr>
      <w:r>
        <w:rPr>
          <w:rFonts w:cs="Times New Roman"/>
        </w:rPr>
        <w:t>2020:</w:t>
      </w:r>
      <w:r>
        <w:rPr>
          <w:rFonts w:cs="Times New Roman"/>
        </w:rPr>
        <w:tab/>
      </w:r>
      <w:r>
        <w:rPr>
          <w:rFonts w:cs="Times New Roman"/>
          <w:i/>
          <w:iCs/>
        </w:rPr>
        <w:t>Informal Logic</w:t>
      </w:r>
      <w:r w:rsidR="000F158D">
        <w:rPr>
          <w:rFonts w:cs="Times New Roman"/>
          <w:i/>
          <w:iCs/>
        </w:rPr>
        <w:t>;</w:t>
      </w:r>
      <w:r w:rsidR="000F158D" w:rsidRPr="000F158D">
        <w:rPr>
          <w:rFonts w:cstheme="minorHAnsi"/>
          <w:i/>
          <w:iCs/>
        </w:rPr>
        <w:t xml:space="preserve"> </w:t>
      </w:r>
      <w:r w:rsidR="000F158D" w:rsidRPr="000F158D">
        <w:rPr>
          <w:rFonts w:cstheme="minorHAnsi"/>
          <w:i/>
          <w:iCs/>
          <w:shd w:val="clear" w:color="auto" w:fill="FFFFFF"/>
        </w:rPr>
        <w:t>Noûs</w:t>
      </w:r>
      <w:r w:rsidR="00B77A69">
        <w:rPr>
          <w:rFonts w:cstheme="minorHAnsi"/>
          <w:i/>
          <w:iCs/>
          <w:shd w:val="clear" w:color="auto" w:fill="FFFFFF"/>
        </w:rPr>
        <w:t xml:space="preserve">; </w:t>
      </w:r>
      <w:r w:rsidR="007A2935">
        <w:rPr>
          <w:rFonts w:cs="Times New Roman"/>
          <w:i/>
        </w:rPr>
        <w:t>Philosophia Christi</w:t>
      </w:r>
      <w:r w:rsidR="007A2935">
        <w:rPr>
          <w:rFonts w:cs="Times New Roman"/>
        </w:rPr>
        <w:t xml:space="preserve">; </w:t>
      </w:r>
      <w:r w:rsidR="00B77A69">
        <w:rPr>
          <w:rFonts w:cstheme="minorHAnsi"/>
          <w:i/>
          <w:iCs/>
          <w:shd w:val="clear" w:color="auto" w:fill="FFFFFF"/>
        </w:rPr>
        <w:t>Social Epistemology</w:t>
      </w:r>
    </w:p>
    <w:p w14:paraId="0E9C7AE1" w14:textId="56B41F0D" w:rsidR="003A5391" w:rsidRPr="00C80C7E" w:rsidRDefault="003A5391" w:rsidP="003A5391">
      <w:pPr>
        <w:pStyle w:val="NoSpacing"/>
        <w:ind w:left="720" w:hanging="720"/>
        <w:jc w:val="both"/>
        <w:rPr>
          <w:rFonts w:cs="Times New Roman"/>
        </w:rPr>
      </w:pPr>
      <w:r>
        <w:rPr>
          <w:rFonts w:cs="Times New Roman"/>
        </w:rPr>
        <w:t>2019:</w:t>
      </w:r>
      <w:r>
        <w:rPr>
          <w:rFonts w:cs="Times New Roman"/>
        </w:rPr>
        <w:tab/>
      </w:r>
      <w:r w:rsidR="00A62B34">
        <w:rPr>
          <w:rFonts w:cs="Times New Roman"/>
          <w:i/>
          <w:iCs/>
        </w:rPr>
        <w:t xml:space="preserve">American Philosophical Quarterly; </w:t>
      </w:r>
      <w:r>
        <w:rPr>
          <w:rFonts w:cs="Times New Roman"/>
          <w:i/>
        </w:rPr>
        <w:t>Journal of Philosophical Research</w:t>
      </w:r>
      <w:r>
        <w:rPr>
          <w:rFonts w:cs="Times New Roman"/>
        </w:rPr>
        <w:t xml:space="preserve">; </w:t>
      </w:r>
      <w:r w:rsidR="003C6F6E">
        <w:rPr>
          <w:rFonts w:cs="Times New Roman"/>
          <w:i/>
          <w:iCs/>
        </w:rPr>
        <w:t xml:space="preserve">Pacific Philosophical </w:t>
      </w:r>
      <w:r w:rsidR="003C6F6E" w:rsidRPr="003C6F6E">
        <w:rPr>
          <w:rFonts w:cs="Times New Roman"/>
          <w:i/>
          <w:iCs/>
        </w:rPr>
        <w:t>Quarterly</w:t>
      </w:r>
      <w:r w:rsidR="003C6F6E">
        <w:rPr>
          <w:rFonts w:cs="Times New Roman"/>
        </w:rPr>
        <w:t xml:space="preserve">; </w:t>
      </w:r>
      <w:r w:rsidRPr="003C6F6E">
        <w:rPr>
          <w:rFonts w:cs="Times New Roman"/>
          <w:i/>
          <w:iCs/>
        </w:rPr>
        <w:t>Philosophy:</w:t>
      </w:r>
      <w:r>
        <w:rPr>
          <w:rFonts w:cs="Times New Roman"/>
          <w:i/>
        </w:rPr>
        <w:t xml:space="preserve"> A Journal of the Higher School </w:t>
      </w:r>
      <w:r w:rsidRPr="00107A4F">
        <w:rPr>
          <w:rFonts w:cs="Times New Roman"/>
          <w:i/>
        </w:rPr>
        <w:t>of Economics</w:t>
      </w:r>
      <w:r w:rsidR="00107A4F" w:rsidRPr="00107A4F">
        <w:rPr>
          <w:rFonts w:cs="Times New Roman"/>
        </w:rPr>
        <w:t>;</w:t>
      </w:r>
      <w:r w:rsidR="00107A4F" w:rsidRPr="00107A4F">
        <w:rPr>
          <w:rFonts w:cs="Times New Roman"/>
          <w:i/>
        </w:rPr>
        <w:t xml:space="preserve"> </w:t>
      </w:r>
      <w:r w:rsidR="00107A4F">
        <w:rPr>
          <w:rFonts w:cs="Times New Roman"/>
          <w:i/>
        </w:rPr>
        <w:t>Philosophical Quarterly</w:t>
      </w:r>
      <w:r w:rsidR="00107A4F">
        <w:rPr>
          <w:rFonts w:cs="Times New Roman"/>
        </w:rPr>
        <w:t xml:space="preserve">; </w:t>
      </w:r>
      <w:r w:rsidR="00107A4F" w:rsidRPr="00107A4F">
        <w:rPr>
          <w:rFonts w:cs="Times New Roman"/>
          <w:i/>
        </w:rPr>
        <w:t>Religious</w:t>
      </w:r>
      <w:r w:rsidR="00107A4F">
        <w:rPr>
          <w:rFonts w:cs="Times New Roman"/>
          <w:i/>
        </w:rPr>
        <w:t xml:space="preserve"> Studies</w:t>
      </w:r>
      <w:r w:rsidR="00C80C7E">
        <w:rPr>
          <w:rFonts w:cs="Times New Roman"/>
        </w:rPr>
        <w:t xml:space="preserve">; </w:t>
      </w:r>
      <w:r w:rsidR="00C80C7E">
        <w:rPr>
          <w:rFonts w:cs="Times New Roman"/>
          <w:i/>
        </w:rPr>
        <w:t>Sophia</w:t>
      </w:r>
    </w:p>
    <w:p w14:paraId="000AE934" w14:textId="21DF324F" w:rsidR="003A5391" w:rsidRDefault="003A5391" w:rsidP="00B010C8">
      <w:pPr>
        <w:pStyle w:val="NoSpacing"/>
        <w:jc w:val="both"/>
        <w:rPr>
          <w:rFonts w:cs="Times New Roman"/>
        </w:rPr>
      </w:pPr>
      <w:r>
        <w:rPr>
          <w:rFonts w:cs="Times New Roman"/>
        </w:rPr>
        <w:t>2018</w:t>
      </w:r>
      <w:r>
        <w:rPr>
          <w:rFonts w:cs="Times New Roman"/>
          <w:i/>
        </w:rPr>
        <w:t>:</w:t>
      </w:r>
      <w:r>
        <w:rPr>
          <w:rFonts w:cs="Times New Roman"/>
          <w:i/>
        </w:rPr>
        <w:tab/>
        <w:t>Pacific Philosophical Quarterly</w:t>
      </w:r>
    </w:p>
    <w:p w14:paraId="3110EA3D" w14:textId="35494014" w:rsidR="00714F3D" w:rsidRDefault="003A5391" w:rsidP="00B010C8">
      <w:pPr>
        <w:pStyle w:val="NoSpacing"/>
        <w:jc w:val="both"/>
        <w:rPr>
          <w:rFonts w:cs="Times New Roman"/>
        </w:rPr>
      </w:pPr>
      <w:r>
        <w:rPr>
          <w:rFonts w:cs="Times New Roman"/>
        </w:rPr>
        <w:t>2017:</w:t>
      </w:r>
      <w:r>
        <w:rPr>
          <w:rFonts w:cs="Times New Roman"/>
        </w:rPr>
        <w:tab/>
      </w:r>
      <w:r w:rsidR="00F02350">
        <w:rPr>
          <w:rFonts w:cs="Times New Roman"/>
          <w:i/>
        </w:rPr>
        <w:t>Dialogue: Canadian Philosophy Review</w:t>
      </w:r>
      <w:r w:rsidR="00F02350">
        <w:rPr>
          <w:rFonts w:cs="Times New Roman"/>
        </w:rPr>
        <w:t xml:space="preserve">; </w:t>
      </w:r>
      <w:r w:rsidR="00714F3D">
        <w:rPr>
          <w:rFonts w:cs="Times New Roman"/>
          <w:i/>
        </w:rPr>
        <w:t>Religious Studies</w:t>
      </w:r>
    </w:p>
    <w:p w14:paraId="70F6E552" w14:textId="6A965527" w:rsidR="0092172B" w:rsidRDefault="0092172B" w:rsidP="00B010C8">
      <w:pPr>
        <w:pStyle w:val="NoSpacing"/>
        <w:jc w:val="both"/>
        <w:rPr>
          <w:rFonts w:cs="Times New Roman"/>
        </w:rPr>
      </w:pPr>
    </w:p>
    <w:p w14:paraId="244DB22E" w14:textId="2D7E5181" w:rsidR="00062E89" w:rsidRDefault="00062E89" w:rsidP="00B010C8">
      <w:pPr>
        <w:pStyle w:val="NoSpacing"/>
        <w:jc w:val="both"/>
        <w:rPr>
          <w:rFonts w:cs="Times New Roman"/>
        </w:rPr>
      </w:pPr>
      <w:r>
        <w:rPr>
          <w:rFonts w:cs="Times New Roman"/>
        </w:rPr>
        <w:t>Other Refereeing:</w:t>
      </w:r>
    </w:p>
    <w:p w14:paraId="62098D17" w14:textId="4C88C560" w:rsidR="00062E89" w:rsidRDefault="00062E89" w:rsidP="00B010C8">
      <w:pPr>
        <w:pStyle w:val="NoSpacing"/>
        <w:jc w:val="both"/>
        <w:rPr>
          <w:rFonts w:cs="Times New Roman"/>
        </w:rPr>
      </w:pPr>
      <w:r>
        <w:rPr>
          <w:rFonts w:cs="Times New Roman"/>
        </w:rPr>
        <w:t>2019:</w:t>
      </w:r>
      <w:r>
        <w:rPr>
          <w:rFonts w:cs="Times New Roman"/>
        </w:rPr>
        <w:tab/>
      </w:r>
      <w:r>
        <w:rPr>
          <w:rFonts w:cs="Times New Roman"/>
          <w:i/>
          <w:iCs/>
        </w:rPr>
        <w:t>Western Canadian Philosophical Annual Meeting</w:t>
      </w:r>
      <w:r w:rsidR="00350547">
        <w:rPr>
          <w:rFonts w:cs="Times New Roman"/>
        </w:rPr>
        <w:t>x2</w:t>
      </w:r>
    </w:p>
    <w:p w14:paraId="3608CE2A" w14:textId="0AD9F661" w:rsidR="00C17B67" w:rsidRDefault="00C17B67" w:rsidP="00B010C8">
      <w:pPr>
        <w:pStyle w:val="NoSpacing"/>
        <w:jc w:val="both"/>
        <w:rPr>
          <w:rFonts w:cs="Times New Roman"/>
        </w:rPr>
      </w:pPr>
    </w:p>
    <w:p w14:paraId="66CDA7E6" w14:textId="0ECF2C87" w:rsidR="00C17B67" w:rsidRPr="00C17B67" w:rsidRDefault="00C17B67" w:rsidP="00B010C8">
      <w:pPr>
        <w:pStyle w:val="NoSpacing"/>
        <w:pBdr>
          <w:bottom w:val="single" w:sz="6" w:space="1" w:color="auto"/>
        </w:pBdr>
        <w:jc w:val="both"/>
        <w:rPr>
          <w:rFonts w:cs="Times New Roman"/>
          <w:b/>
          <w:bCs/>
          <w:sz w:val="24"/>
          <w:szCs w:val="24"/>
        </w:rPr>
      </w:pPr>
      <w:r w:rsidRPr="00C17B67">
        <w:rPr>
          <w:rFonts w:cs="Times New Roman"/>
          <w:b/>
          <w:bCs/>
          <w:sz w:val="24"/>
          <w:szCs w:val="24"/>
        </w:rPr>
        <w:t>Departmental Service</w:t>
      </w:r>
    </w:p>
    <w:p w14:paraId="62EA619C" w14:textId="77777777" w:rsidR="00C17B67" w:rsidRDefault="00C17B67" w:rsidP="00C17B67">
      <w:pPr>
        <w:pStyle w:val="NoSpacing"/>
        <w:jc w:val="both"/>
        <w:rPr>
          <w:rFonts w:cs="Times New Roman"/>
        </w:rPr>
      </w:pPr>
    </w:p>
    <w:p w14:paraId="102DEA78" w14:textId="6D9AB3A3" w:rsidR="00C17B67" w:rsidRDefault="00C17B67" w:rsidP="00C17B67">
      <w:pPr>
        <w:pStyle w:val="NoSpacing"/>
        <w:jc w:val="both"/>
        <w:rPr>
          <w:rFonts w:cs="Times New Roman"/>
        </w:rPr>
      </w:pPr>
      <w:r>
        <w:rPr>
          <w:rFonts w:cs="Times New Roman"/>
        </w:rPr>
        <w:t>PhD Admissions Committee. Department of Philosophy, McMaster University. 2018-2019 (two admission cycles).</w:t>
      </w:r>
    </w:p>
    <w:p w14:paraId="5FDCA31D" w14:textId="77777777" w:rsidR="00714F3D" w:rsidRPr="00D52B4C" w:rsidRDefault="00714F3D" w:rsidP="00B010C8">
      <w:pPr>
        <w:pStyle w:val="NoSpacing"/>
        <w:jc w:val="both"/>
        <w:rPr>
          <w:rFonts w:cs="Times New Roman"/>
        </w:rPr>
      </w:pPr>
    </w:p>
    <w:p w14:paraId="2E6A8ACB" w14:textId="77777777" w:rsidR="00714F3D" w:rsidRDefault="00714F3D" w:rsidP="00B010C8">
      <w:pPr>
        <w:pStyle w:val="NoSpacing"/>
        <w:jc w:val="both"/>
        <w:rPr>
          <w:rFonts w:cs="Times New Roman"/>
        </w:rPr>
      </w:pPr>
      <w:r>
        <w:rPr>
          <w:rFonts w:cs="Times New Roman"/>
        </w:rPr>
        <w:t>Adjudicator for Graduate Student Travel Awards. McMaster University. Spring 2016.</w:t>
      </w:r>
    </w:p>
    <w:p w14:paraId="485B5FDE" w14:textId="77777777" w:rsidR="00714F3D" w:rsidRDefault="00714F3D" w:rsidP="00B010C8">
      <w:pPr>
        <w:pStyle w:val="NoSpacing"/>
        <w:jc w:val="both"/>
        <w:rPr>
          <w:rFonts w:cs="Times New Roman"/>
        </w:rPr>
      </w:pPr>
    </w:p>
    <w:p w14:paraId="20ACE36E" w14:textId="0CE8EC36" w:rsidR="00EE6751" w:rsidRDefault="00714F3D" w:rsidP="00B010C8">
      <w:pPr>
        <w:pStyle w:val="NoSpacing"/>
        <w:jc w:val="both"/>
        <w:rPr>
          <w:rFonts w:cs="Times New Roman"/>
        </w:rPr>
      </w:pPr>
      <w:r>
        <w:rPr>
          <w:rFonts w:cs="Times New Roman"/>
        </w:rPr>
        <w:t xml:space="preserve">Benefits Officer for TAs, </w:t>
      </w:r>
      <w:r w:rsidR="00952D00">
        <w:rPr>
          <w:rFonts w:cs="Times New Roman"/>
        </w:rPr>
        <w:t>Sessionals</w:t>
      </w:r>
      <w:r>
        <w:rPr>
          <w:rFonts w:cs="Times New Roman"/>
        </w:rPr>
        <w:t>, and Post-docs. McMaster University. February 2016 – July 2016.</w:t>
      </w:r>
    </w:p>
    <w:p w14:paraId="4FF97ED2" w14:textId="31832312" w:rsidR="005B69EE" w:rsidRDefault="005B69EE" w:rsidP="00B010C8">
      <w:pPr>
        <w:pStyle w:val="NoSpacing"/>
        <w:jc w:val="both"/>
        <w:rPr>
          <w:rFonts w:cs="Times New Roman"/>
        </w:rPr>
      </w:pPr>
    </w:p>
    <w:p w14:paraId="0EE528C8" w14:textId="085A3FD3" w:rsidR="005B69EE" w:rsidRDefault="005B69EE" w:rsidP="00B010C8">
      <w:pPr>
        <w:pStyle w:val="NoSpacing"/>
        <w:jc w:val="both"/>
        <w:rPr>
          <w:rFonts w:cs="Times New Roman"/>
        </w:rPr>
      </w:pPr>
    </w:p>
    <w:p w14:paraId="094F39DA" w14:textId="3F6B1C83" w:rsidR="005B69EE" w:rsidRDefault="005B69EE" w:rsidP="00B010C8">
      <w:pPr>
        <w:pStyle w:val="NoSpacing"/>
        <w:jc w:val="both"/>
        <w:rPr>
          <w:rFonts w:cs="Times New Roman"/>
        </w:rPr>
      </w:pPr>
    </w:p>
    <w:p w14:paraId="2073650C" w14:textId="1FDF141B" w:rsidR="00893379" w:rsidRDefault="00893379" w:rsidP="00B010C8">
      <w:pPr>
        <w:pStyle w:val="NoSpacing"/>
        <w:jc w:val="both"/>
        <w:rPr>
          <w:rFonts w:cs="Times New Roman"/>
        </w:rPr>
      </w:pPr>
    </w:p>
    <w:p w14:paraId="4C130B87" w14:textId="77777777" w:rsidR="00684EBA" w:rsidRDefault="00684EBA" w:rsidP="00B010C8">
      <w:pPr>
        <w:pStyle w:val="NoSpacing"/>
        <w:jc w:val="both"/>
        <w:rPr>
          <w:rFonts w:cs="Times New Roman"/>
          <w:b/>
          <w:sz w:val="24"/>
          <w:szCs w:val="24"/>
        </w:rPr>
      </w:pPr>
    </w:p>
    <w:p w14:paraId="75465D30" w14:textId="77777777" w:rsidR="00B2357B" w:rsidRDefault="00B2357B" w:rsidP="00B010C8">
      <w:pPr>
        <w:pStyle w:val="NoSpacing"/>
        <w:jc w:val="both"/>
        <w:rPr>
          <w:rFonts w:cs="Times New Roman"/>
          <w:b/>
          <w:sz w:val="24"/>
          <w:szCs w:val="24"/>
        </w:rPr>
      </w:pPr>
    </w:p>
    <w:p w14:paraId="495DC048" w14:textId="54AF7F01" w:rsidR="00BF2262" w:rsidRDefault="009B33AA" w:rsidP="00B010C8">
      <w:pPr>
        <w:pStyle w:val="NoSpacing"/>
        <w:pBdr>
          <w:bottom w:val="single" w:sz="6" w:space="1" w:color="auto"/>
        </w:pBdr>
        <w:jc w:val="both"/>
        <w:rPr>
          <w:rFonts w:cs="Times New Roman"/>
          <w:b/>
          <w:sz w:val="24"/>
          <w:szCs w:val="24"/>
        </w:rPr>
      </w:pPr>
      <w:r w:rsidRPr="00B03448">
        <w:rPr>
          <w:rFonts w:cs="Times New Roman"/>
          <w:b/>
          <w:sz w:val="24"/>
          <w:szCs w:val="24"/>
        </w:rPr>
        <w:t>References</w:t>
      </w:r>
    </w:p>
    <w:p w14:paraId="31D9BA75" w14:textId="77777777" w:rsidR="00C17B67" w:rsidRDefault="00C17B67" w:rsidP="00B010C8">
      <w:pPr>
        <w:pStyle w:val="NoSpacing"/>
        <w:jc w:val="both"/>
        <w:rPr>
          <w:rFonts w:cs="Times New Roman"/>
          <w:bCs/>
          <w:sz w:val="24"/>
          <w:szCs w:val="24"/>
        </w:rPr>
      </w:pPr>
      <w:bookmarkStart w:id="3" w:name="_Hlk2694064"/>
    </w:p>
    <w:p w14:paraId="062061C5" w14:textId="366615F4" w:rsidR="00D52B4C" w:rsidRDefault="003D5E94" w:rsidP="00B010C8">
      <w:pPr>
        <w:pStyle w:val="NoSpacing"/>
        <w:jc w:val="both"/>
      </w:pPr>
      <w:bookmarkStart w:id="4" w:name="_Hlk33694545"/>
      <w:r>
        <w:t>Klaas J. Kraay</w:t>
      </w:r>
      <w:r>
        <w:tab/>
      </w:r>
      <w:r>
        <w:tab/>
      </w:r>
      <w:r>
        <w:tab/>
      </w:r>
      <w:r w:rsidR="00D52B4C">
        <w:t>Nicholas Griffin</w:t>
      </w:r>
      <w:r w:rsidR="00943156">
        <w:tab/>
      </w:r>
      <w:r w:rsidR="00943156">
        <w:tab/>
      </w:r>
      <w:r w:rsidR="00943156">
        <w:tab/>
      </w:r>
      <w:r w:rsidR="00732992">
        <w:tab/>
        <w:t>Thaddeus Metz</w:t>
      </w:r>
      <w:r w:rsidR="00D52B4C">
        <w:t xml:space="preserve">  </w:t>
      </w:r>
    </w:p>
    <w:p w14:paraId="2353772B" w14:textId="4215FCC3" w:rsidR="003D5E94" w:rsidRDefault="003D5E94" w:rsidP="00B010C8">
      <w:pPr>
        <w:pStyle w:val="NoSpacing"/>
        <w:jc w:val="both"/>
      </w:pPr>
      <w:r>
        <w:t>Department of Philosophy</w:t>
      </w:r>
      <w:r w:rsidR="00D52B4C">
        <w:tab/>
      </w:r>
      <w:r w:rsidR="00B5398B">
        <w:t>Department of Philosophy</w:t>
      </w:r>
      <w:r w:rsidR="00732992">
        <w:tab/>
      </w:r>
      <w:r w:rsidR="00732992">
        <w:tab/>
        <w:t>Department of Philosophy</w:t>
      </w:r>
    </w:p>
    <w:p w14:paraId="540F73BA" w14:textId="6BD360CA" w:rsidR="003D5E94" w:rsidRDefault="003D5E94" w:rsidP="00B010C8">
      <w:pPr>
        <w:pStyle w:val="NoSpacing"/>
        <w:jc w:val="both"/>
      </w:pPr>
      <w:r>
        <w:t>Ryerson University</w:t>
      </w:r>
      <w:r>
        <w:tab/>
      </w:r>
      <w:r>
        <w:tab/>
      </w:r>
      <w:r w:rsidR="00943156">
        <w:t>McMaster University</w:t>
      </w:r>
      <w:r w:rsidR="00732992">
        <w:tab/>
      </w:r>
      <w:r w:rsidR="00732992">
        <w:tab/>
      </w:r>
      <w:r w:rsidR="00732992">
        <w:tab/>
        <w:t>University of Pretoria</w:t>
      </w:r>
    </w:p>
    <w:p w14:paraId="6FD78EDE" w14:textId="3F09B940" w:rsidR="00D85D2D" w:rsidRDefault="00F97139" w:rsidP="00B010C8">
      <w:pPr>
        <w:pStyle w:val="NoSpacing"/>
        <w:jc w:val="both"/>
      </w:pPr>
      <w:r>
        <w:t>kraay@ryerson.ca</w:t>
      </w:r>
      <w:r w:rsidR="003D5E94">
        <w:tab/>
      </w:r>
      <w:r>
        <w:tab/>
      </w:r>
      <w:bookmarkEnd w:id="4"/>
      <w:r w:rsidR="00732992">
        <w:t xml:space="preserve">ngriffin@mcmaster.ca </w:t>
      </w:r>
      <w:r w:rsidR="00732992">
        <w:tab/>
      </w:r>
      <w:r w:rsidR="00732992">
        <w:tab/>
      </w:r>
      <w:r w:rsidR="00732992">
        <w:tab/>
      </w:r>
      <w:r w:rsidR="00732992" w:rsidRPr="00732992">
        <w:rPr>
          <w:rFonts w:cstheme="minorHAnsi"/>
          <w:shd w:val="clear" w:color="auto" w:fill="FFFFFF"/>
        </w:rPr>
        <w:t>thadmetz@gmail.com</w:t>
      </w:r>
    </w:p>
    <w:p w14:paraId="3B90D4DB" w14:textId="77777777" w:rsidR="00B03448" w:rsidRDefault="00B03448" w:rsidP="00B010C8">
      <w:pPr>
        <w:pStyle w:val="NoSpacing"/>
        <w:jc w:val="both"/>
      </w:pPr>
    </w:p>
    <w:p w14:paraId="7D501F81" w14:textId="78603B3A" w:rsidR="00F97139" w:rsidRDefault="00180107" w:rsidP="00B010C8">
      <w:pPr>
        <w:pStyle w:val="NoSpacing"/>
        <w:jc w:val="both"/>
      </w:pPr>
      <w:r>
        <w:t>Mark Johnstone</w:t>
      </w:r>
      <w:r w:rsidR="00BA2C3C">
        <w:tab/>
      </w:r>
      <w:r w:rsidR="00BA2C3C">
        <w:tab/>
      </w:r>
      <w:r w:rsidR="00BA2C3C">
        <w:tab/>
        <w:t>Nathan Ballantyne</w:t>
      </w:r>
      <w:r w:rsidR="00F97139">
        <w:tab/>
      </w:r>
      <w:r w:rsidR="00F97139">
        <w:tab/>
      </w:r>
      <w:r w:rsidR="00F97139">
        <w:tab/>
      </w:r>
      <w:r w:rsidR="00732992">
        <w:t>Robert Mark Simpson</w:t>
      </w:r>
    </w:p>
    <w:p w14:paraId="20CB1CA8" w14:textId="3B77A86C" w:rsidR="00180107" w:rsidRDefault="00180107" w:rsidP="00B010C8">
      <w:pPr>
        <w:pStyle w:val="NoSpacing"/>
        <w:jc w:val="both"/>
      </w:pPr>
      <w:r>
        <w:t>Department of Philosophy</w:t>
      </w:r>
      <w:r w:rsidR="00BA2C3C">
        <w:tab/>
        <w:t>Department of Philosophy</w:t>
      </w:r>
      <w:r w:rsidR="00F97139">
        <w:tab/>
      </w:r>
      <w:r w:rsidR="00F97139">
        <w:tab/>
      </w:r>
      <w:r w:rsidR="00732992">
        <w:t>Department of Philosophy</w:t>
      </w:r>
    </w:p>
    <w:p w14:paraId="2B172B87" w14:textId="6FF3D5DC" w:rsidR="00180107" w:rsidRDefault="00180107" w:rsidP="00B010C8">
      <w:pPr>
        <w:pStyle w:val="NoSpacing"/>
        <w:jc w:val="both"/>
      </w:pPr>
      <w:r>
        <w:t>McMaster University</w:t>
      </w:r>
      <w:r w:rsidR="00BA2C3C">
        <w:tab/>
      </w:r>
      <w:r w:rsidR="00BA2C3C">
        <w:tab/>
        <w:t xml:space="preserve">Fordham Philosophy </w:t>
      </w:r>
      <w:r w:rsidR="00F97139">
        <w:tab/>
      </w:r>
      <w:r w:rsidR="00F97139">
        <w:tab/>
      </w:r>
      <w:r w:rsidR="00F97139">
        <w:tab/>
      </w:r>
      <w:r w:rsidR="00732992">
        <w:t>University College London</w:t>
      </w:r>
    </w:p>
    <w:p w14:paraId="65DFC5B5" w14:textId="46637106" w:rsidR="00732992" w:rsidRDefault="00F97139" w:rsidP="00732992">
      <w:pPr>
        <w:pStyle w:val="NoSpacing"/>
        <w:jc w:val="both"/>
      </w:pPr>
      <w:r>
        <w:t>mjohnst@mcmaster.ca</w:t>
      </w:r>
      <w:r>
        <w:tab/>
      </w:r>
      <w:r>
        <w:tab/>
        <w:t>nballantyne@fordham.edu</w:t>
      </w:r>
      <w:bookmarkEnd w:id="3"/>
      <w:r>
        <w:tab/>
      </w:r>
      <w:r>
        <w:tab/>
      </w:r>
      <w:r w:rsidR="00732992">
        <w:t>robert.simpson@ucl.ac.uk</w:t>
      </w:r>
    </w:p>
    <w:p w14:paraId="1587E676" w14:textId="77777777" w:rsidR="00732992" w:rsidRDefault="00732992" w:rsidP="00732992">
      <w:pPr>
        <w:pStyle w:val="NoSpacing"/>
        <w:jc w:val="both"/>
      </w:pPr>
    </w:p>
    <w:p w14:paraId="48C29F69" w14:textId="54B0966E" w:rsidR="008B36E6" w:rsidRPr="00732992" w:rsidRDefault="00D80D11" w:rsidP="00732992">
      <w:pPr>
        <w:pStyle w:val="NoSpacing"/>
        <w:jc w:val="both"/>
        <w:rPr>
          <w:rFonts w:ascii="Arial" w:hAnsi="Arial" w:cs="Arial"/>
          <w:color w:val="000000"/>
          <w:sz w:val="18"/>
          <w:szCs w:val="18"/>
          <w:shd w:val="clear" w:color="auto" w:fill="FFFFFF"/>
        </w:rPr>
      </w:pPr>
      <w:r w:rsidRPr="00D80D11">
        <w:rPr>
          <w:u w:val="single"/>
        </w:rPr>
        <w:t>Teaching Reference</w:t>
      </w:r>
    </w:p>
    <w:p w14:paraId="11A82ECC" w14:textId="1ECD05E6" w:rsidR="008B36E6" w:rsidRDefault="00D80D11" w:rsidP="008B36E6">
      <w:pPr>
        <w:pStyle w:val="NoSpacing"/>
      </w:pPr>
      <w:r>
        <w:t>Travis Dumsday</w:t>
      </w:r>
    </w:p>
    <w:p w14:paraId="14394E9C" w14:textId="3A681CB3" w:rsidR="008B36E6" w:rsidRDefault="00D80D11" w:rsidP="008B36E6">
      <w:pPr>
        <w:pStyle w:val="NoSpacing"/>
      </w:pPr>
      <w:r>
        <w:t>Department of Philosophy and Religious Studies</w:t>
      </w:r>
    </w:p>
    <w:p w14:paraId="348F161D" w14:textId="77777777" w:rsidR="00732992" w:rsidRDefault="00D80D11" w:rsidP="00732992">
      <w:pPr>
        <w:pStyle w:val="NoSpacing"/>
      </w:pPr>
      <w:r>
        <w:t>Concordia University of Edmonton</w:t>
      </w:r>
    </w:p>
    <w:p w14:paraId="44B99711" w14:textId="6FAC0029" w:rsidR="005B69EE" w:rsidRPr="005B69EE" w:rsidRDefault="00D80D11" w:rsidP="00732992">
      <w:pPr>
        <w:pStyle w:val="NoSpacing"/>
      </w:pPr>
      <w:r>
        <w:t>travis.dumsday@concordia.ab.ca</w:t>
      </w:r>
    </w:p>
    <w:sectPr w:rsidR="005B69EE" w:rsidRPr="005B69EE" w:rsidSect="001D3EE3">
      <w:footerReference w:type="default" r:id="rId8"/>
      <w:headerReference w:type="first" r:id="rId9"/>
      <w:footerReference w:type="first" r:id="rId10"/>
      <w:type w:val="continuous"/>
      <w:pgSz w:w="12240" w:h="15840" w:code="1"/>
      <w:pgMar w:top="284" w:right="851" w:bottom="284" w:left="851" w:header="0" w:footer="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DD40" w14:textId="77777777" w:rsidR="00C75903" w:rsidRDefault="00C75903" w:rsidP="000F25B0">
      <w:pPr>
        <w:spacing w:after="0" w:line="240" w:lineRule="auto"/>
      </w:pPr>
      <w:r>
        <w:separator/>
      </w:r>
    </w:p>
  </w:endnote>
  <w:endnote w:type="continuationSeparator" w:id="0">
    <w:p w14:paraId="2DFAE7BB" w14:textId="77777777" w:rsidR="00C75903" w:rsidRDefault="00C75903" w:rsidP="000F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05AE" w14:textId="47AAEC7A" w:rsidR="00126137" w:rsidRDefault="00126137" w:rsidP="00C10DBA">
    <w:pPr>
      <w:pStyle w:val="Footer"/>
      <w:tabs>
        <w:tab w:val="center" w:pos="4986"/>
        <w:tab w:val="left" w:pos="7501"/>
      </w:tabs>
    </w:pPr>
    <w:r>
      <w:tab/>
    </w:r>
    <w:r>
      <w:tab/>
    </w:r>
    <w:sdt>
      <w:sdtPr>
        <w:id w:val="776225901"/>
        <w:docPartObj>
          <w:docPartGallery w:val="Page Numbers (Bottom of Page)"/>
          <w:docPartUnique/>
        </w:docPartObj>
      </w:sdtPr>
      <w:sdtEndPr/>
      <w:sdtContent>
        <w:r>
          <w:fldChar w:fldCharType="begin"/>
        </w:r>
        <w:r>
          <w:instrText xml:space="preserve"> PAGE   \* MERGEFORMAT </w:instrText>
        </w:r>
        <w:r>
          <w:fldChar w:fldCharType="separate"/>
        </w:r>
        <w:r>
          <w:rPr>
            <w:noProof/>
          </w:rPr>
          <w:t>9</w:t>
        </w:r>
        <w:r>
          <w:rPr>
            <w:noProof/>
          </w:rPr>
          <w:fldChar w:fldCharType="end"/>
        </w:r>
        <w:r>
          <w:rPr>
            <w:noProof/>
          </w:rPr>
          <w:t xml:space="preserve"> of 1</w:t>
        </w:r>
        <w:r w:rsidR="00A13E9F">
          <w:rPr>
            <w:noProof/>
          </w:rPr>
          <w:t>1</w:t>
        </w:r>
      </w:sdtContent>
    </w:sdt>
    <w:r>
      <w:tab/>
    </w:r>
  </w:p>
  <w:p w14:paraId="26C1C984" w14:textId="77777777" w:rsidR="00126137" w:rsidRDefault="0012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019529"/>
      <w:docPartObj>
        <w:docPartGallery w:val="Page Numbers (Bottom of Page)"/>
        <w:docPartUnique/>
      </w:docPartObj>
    </w:sdtPr>
    <w:sdtEndPr>
      <w:rPr>
        <w:noProof/>
      </w:rPr>
    </w:sdtEndPr>
    <w:sdtContent>
      <w:p w14:paraId="2E3E2983" w14:textId="71FE8467" w:rsidR="00126137" w:rsidRDefault="00126137">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w:t>
        </w:r>
        <w:r w:rsidR="004A5146">
          <w:rPr>
            <w:noProof/>
          </w:rPr>
          <w:t>11</w:t>
        </w:r>
      </w:p>
    </w:sdtContent>
  </w:sdt>
  <w:p w14:paraId="21CB4382" w14:textId="77777777" w:rsidR="00126137" w:rsidRDefault="00126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DEA99" w14:textId="77777777" w:rsidR="00C75903" w:rsidRDefault="00C75903" w:rsidP="000F25B0">
      <w:pPr>
        <w:spacing w:after="0" w:line="240" w:lineRule="auto"/>
      </w:pPr>
      <w:r>
        <w:separator/>
      </w:r>
    </w:p>
  </w:footnote>
  <w:footnote w:type="continuationSeparator" w:id="0">
    <w:p w14:paraId="56CAF74F" w14:textId="77777777" w:rsidR="00C75903" w:rsidRDefault="00C75903" w:rsidP="000F2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A75A" w14:textId="7E46AB8D" w:rsidR="00126137" w:rsidRPr="001D5094" w:rsidRDefault="00126137" w:rsidP="001D5094">
    <w:pPr>
      <w:pStyle w:val="NoSpacing"/>
      <w:jc w:val="center"/>
      <w:rPr>
        <w:rFonts w:cs="Times New Roman"/>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9E5"/>
    <w:multiLevelType w:val="hybridMultilevel"/>
    <w:tmpl w:val="A2C29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98734D"/>
    <w:multiLevelType w:val="multilevel"/>
    <w:tmpl w:val="407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F5D19"/>
    <w:multiLevelType w:val="hybridMultilevel"/>
    <w:tmpl w:val="A4AAB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35049"/>
    <w:multiLevelType w:val="hybridMultilevel"/>
    <w:tmpl w:val="A5123B9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15:restartNumberingAfterBreak="0">
    <w:nsid w:val="3A8A709E"/>
    <w:multiLevelType w:val="hybridMultilevel"/>
    <w:tmpl w:val="2B689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515260"/>
    <w:multiLevelType w:val="hybridMultilevel"/>
    <w:tmpl w:val="EAFEC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F67999"/>
    <w:multiLevelType w:val="hybridMultilevel"/>
    <w:tmpl w:val="B8BE0334"/>
    <w:lvl w:ilvl="0" w:tplc="A618617E">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15:restartNumberingAfterBreak="0">
    <w:nsid w:val="45AC1AA0"/>
    <w:multiLevelType w:val="multilevel"/>
    <w:tmpl w:val="3E8C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2624C"/>
    <w:multiLevelType w:val="hybridMultilevel"/>
    <w:tmpl w:val="78CE0A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44D3BEC"/>
    <w:multiLevelType w:val="hybridMultilevel"/>
    <w:tmpl w:val="F61AC45C"/>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0" w15:restartNumberingAfterBreak="0">
    <w:nsid w:val="69104A0A"/>
    <w:multiLevelType w:val="hybridMultilevel"/>
    <w:tmpl w:val="B8BE0334"/>
    <w:lvl w:ilvl="0" w:tplc="A618617E">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1" w15:restartNumberingAfterBreak="0">
    <w:nsid w:val="7E140DC4"/>
    <w:multiLevelType w:val="hybridMultilevel"/>
    <w:tmpl w:val="B8BE0334"/>
    <w:lvl w:ilvl="0" w:tplc="A618617E">
      <w:start w:val="1"/>
      <w:numFmt w:val="low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11"/>
  </w:num>
  <w:num w:numId="8">
    <w:abstractNumId w:val="0"/>
  </w:num>
  <w:num w:numId="9">
    <w:abstractNumId w:val="7"/>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03"/>
    <w:rsid w:val="000045B5"/>
    <w:rsid w:val="00010F1F"/>
    <w:rsid w:val="00012125"/>
    <w:rsid w:val="0001220F"/>
    <w:rsid w:val="000157F3"/>
    <w:rsid w:val="000203D7"/>
    <w:rsid w:val="00021E4D"/>
    <w:rsid w:val="000220D2"/>
    <w:rsid w:val="00022459"/>
    <w:rsid w:val="00022D37"/>
    <w:rsid w:val="000240A6"/>
    <w:rsid w:val="00024A0C"/>
    <w:rsid w:val="00024F9E"/>
    <w:rsid w:val="0002632C"/>
    <w:rsid w:val="00026E94"/>
    <w:rsid w:val="00035246"/>
    <w:rsid w:val="000362B5"/>
    <w:rsid w:val="00036DAF"/>
    <w:rsid w:val="00036EB0"/>
    <w:rsid w:val="000420C4"/>
    <w:rsid w:val="00052F68"/>
    <w:rsid w:val="00053AFC"/>
    <w:rsid w:val="000606F1"/>
    <w:rsid w:val="000618FE"/>
    <w:rsid w:val="00062E89"/>
    <w:rsid w:val="000657AE"/>
    <w:rsid w:val="00070C51"/>
    <w:rsid w:val="000740BF"/>
    <w:rsid w:val="0008082D"/>
    <w:rsid w:val="0008103B"/>
    <w:rsid w:val="00084483"/>
    <w:rsid w:val="000853AD"/>
    <w:rsid w:val="000860DA"/>
    <w:rsid w:val="0009315E"/>
    <w:rsid w:val="0009347F"/>
    <w:rsid w:val="000941F7"/>
    <w:rsid w:val="000A0F97"/>
    <w:rsid w:val="000A18EB"/>
    <w:rsid w:val="000A1A91"/>
    <w:rsid w:val="000A3716"/>
    <w:rsid w:val="000B0B87"/>
    <w:rsid w:val="000B1D74"/>
    <w:rsid w:val="000B31C9"/>
    <w:rsid w:val="000B624E"/>
    <w:rsid w:val="000B7317"/>
    <w:rsid w:val="000C125A"/>
    <w:rsid w:val="000C38E5"/>
    <w:rsid w:val="000C47D4"/>
    <w:rsid w:val="000D036F"/>
    <w:rsid w:val="000D12CC"/>
    <w:rsid w:val="000D7750"/>
    <w:rsid w:val="000E2F78"/>
    <w:rsid w:val="000E3E83"/>
    <w:rsid w:val="000E59AA"/>
    <w:rsid w:val="000F08C2"/>
    <w:rsid w:val="000F158D"/>
    <w:rsid w:val="000F25B0"/>
    <w:rsid w:val="00103569"/>
    <w:rsid w:val="0010561F"/>
    <w:rsid w:val="00107527"/>
    <w:rsid w:val="00107A4F"/>
    <w:rsid w:val="00110717"/>
    <w:rsid w:val="001112C3"/>
    <w:rsid w:val="0011147D"/>
    <w:rsid w:val="001122DC"/>
    <w:rsid w:val="00113C3A"/>
    <w:rsid w:val="001176FF"/>
    <w:rsid w:val="00122119"/>
    <w:rsid w:val="00123EA1"/>
    <w:rsid w:val="00125334"/>
    <w:rsid w:val="00126137"/>
    <w:rsid w:val="00127948"/>
    <w:rsid w:val="00130B64"/>
    <w:rsid w:val="0013251F"/>
    <w:rsid w:val="00142A77"/>
    <w:rsid w:val="00142D62"/>
    <w:rsid w:val="00144C09"/>
    <w:rsid w:val="0015125D"/>
    <w:rsid w:val="00152385"/>
    <w:rsid w:val="00152790"/>
    <w:rsid w:val="0015330C"/>
    <w:rsid w:val="001608D4"/>
    <w:rsid w:val="00163D3A"/>
    <w:rsid w:val="00165B5F"/>
    <w:rsid w:val="001675F8"/>
    <w:rsid w:val="00171F0E"/>
    <w:rsid w:val="001731F1"/>
    <w:rsid w:val="00173685"/>
    <w:rsid w:val="00176478"/>
    <w:rsid w:val="00180107"/>
    <w:rsid w:val="00180ACA"/>
    <w:rsid w:val="00180C5A"/>
    <w:rsid w:val="00181153"/>
    <w:rsid w:val="00183C42"/>
    <w:rsid w:val="001846AD"/>
    <w:rsid w:val="00191422"/>
    <w:rsid w:val="001922A1"/>
    <w:rsid w:val="00192A52"/>
    <w:rsid w:val="00194079"/>
    <w:rsid w:val="0019407C"/>
    <w:rsid w:val="00194786"/>
    <w:rsid w:val="00196EDB"/>
    <w:rsid w:val="001A207A"/>
    <w:rsid w:val="001A5EF5"/>
    <w:rsid w:val="001A644A"/>
    <w:rsid w:val="001A7FF3"/>
    <w:rsid w:val="001B0722"/>
    <w:rsid w:val="001B28B8"/>
    <w:rsid w:val="001B2CCE"/>
    <w:rsid w:val="001B2EF1"/>
    <w:rsid w:val="001C26B2"/>
    <w:rsid w:val="001C3136"/>
    <w:rsid w:val="001C3F66"/>
    <w:rsid w:val="001C51DA"/>
    <w:rsid w:val="001C73AE"/>
    <w:rsid w:val="001D0316"/>
    <w:rsid w:val="001D1491"/>
    <w:rsid w:val="001D17D6"/>
    <w:rsid w:val="001D19A0"/>
    <w:rsid w:val="001D3EE3"/>
    <w:rsid w:val="001D5094"/>
    <w:rsid w:val="001E07E1"/>
    <w:rsid w:val="001E2982"/>
    <w:rsid w:val="001E5A44"/>
    <w:rsid w:val="001E5F1D"/>
    <w:rsid w:val="001E6902"/>
    <w:rsid w:val="001E6FFE"/>
    <w:rsid w:val="001F3DE8"/>
    <w:rsid w:val="001F5EC4"/>
    <w:rsid w:val="0020006F"/>
    <w:rsid w:val="002012D7"/>
    <w:rsid w:val="00201E70"/>
    <w:rsid w:val="00202EBD"/>
    <w:rsid w:val="002046E9"/>
    <w:rsid w:val="002132A0"/>
    <w:rsid w:val="00216D92"/>
    <w:rsid w:val="002177FA"/>
    <w:rsid w:val="00220632"/>
    <w:rsid w:val="00220D15"/>
    <w:rsid w:val="00223239"/>
    <w:rsid w:val="00223BE5"/>
    <w:rsid w:val="002269DD"/>
    <w:rsid w:val="00227F0F"/>
    <w:rsid w:val="00231F2E"/>
    <w:rsid w:val="00236761"/>
    <w:rsid w:val="00240622"/>
    <w:rsid w:val="00241FDC"/>
    <w:rsid w:val="00242DE2"/>
    <w:rsid w:val="00243639"/>
    <w:rsid w:val="00247193"/>
    <w:rsid w:val="00255BE8"/>
    <w:rsid w:val="00260D41"/>
    <w:rsid w:val="0026183E"/>
    <w:rsid w:val="00265F98"/>
    <w:rsid w:val="002741AC"/>
    <w:rsid w:val="00274ED9"/>
    <w:rsid w:val="002755C4"/>
    <w:rsid w:val="002771B6"/>
    <w:rsid w:val="002800D7"/>
    <w:rsid w:val="00285DC6"/>
    <w:rsid w:val="00287B71"/>
    <w:rsid w:val="00291827"/>
    <w:rsid w:val="0029195F"/>
    <w:rsid w:val="00291F05"/>
    <w:rsid w:val="0029428D"/>
    <w:rsid w:val="002959ED"/>
    <w:rsid w:val="00295AEF"/>
    <w:rsid w:val="002A1A35"/>
    <w:rsid w:val="002A21B0"/>
    <w:rsid w:val="002A290F"/>
    <w:rsid w:val="002A2E5C"/>
    <w:rsid w:val="002A36EF"/>
    <w:rsid w:val="002B2307"/>
    <w:rsid w:val="002B404C"/>
    <w:rsid w:val="002B40B5"/>
    <w:rsid w:val="002B4549"/>
    <w:rsid w:val="002B4B08"/>
    <w:rsid w:val="002B6710"/>
    <w:rsid w:val="002C5045"/>
    <w:rsid w:val="002C5582"/>
    <w:rsid w:val="002C5BA8"/>
    <w:rsid w:val="002C73F3"/>
    <w:rsid w:val="002D2D27"/>
    <w:rsid w:val="002D7416"/>
    <w:rsid w:val="002E2BDC"/>
    <w:rsid w:val="002E2CF3"/>
    <w:rsid w:val="002F0A1C"/>
    <w:rsid w:val="002F0ED7"/>
    <w:rsid w:val="002F15D1"/>
    <w:rsid w:val="002F41A3"/>
    <w:rsid w:val="002F73F2"/>
    <w:rsid w:val="003026DA"/>
    <w:rsid w:val="003043C9"/>
    <w:rsid w:val="00304A1C"/>
    <w:rsid w:val="0031084E"/>
    <w:rsid w:val="00313142"/>
    <w:rsid w:val="00314E36"/>
    <w:rsid w:val="003228D9"/>
    <w:rsid w:val="00324FA9"/>
    <w:rsid w:val="00332341"/>
    <w:rsid w:val="00332862"/>
    <w:rsid w:val="00341198"/>
    <w:rsid w:val="0034304D"/>
    <w:rsid w:val="003436A9"/>
    <w:rsid w:val="003445B9"/>
    <w:rsid w:val="00345DF9"/>
    <w:rsid w:val="0034610E"/>
    <w:rsid w:val="003462C2"/>
    <w:rsid w:val="00350547"/>
    <w:rsid w:val="00351327"/>
    <w:rsid w:val="00354013"/>
    <w:rsid w:val="0035449B"/>
    <w:rsid w:val="003553CE"/>
    <w:rsid w:val="00356526"/>
    <w:rsid w:val="0036141F"/>
    <w:rsid w:val="003665B4"/>
    <w:rsid w:val="00367EF2"/>
    <w:rsid w:val="003709FD"/>
    <w:rsid w:val="00372A55"/>
    <w:rsid w:val="00374005"/>
    <w:rsid w:val="00375A2F"/>
    <w:rsid w:val="00375C49"/>
    <w:rsid w:val="00375E33"/>
    <w:rsid w:val="00377D99"/>
    <w:rsid w:val="0038042F"/>
    <w:rsid w:val="00380D9A"/>
    <w:rsid w:val="00390C1A"/>
    <w:rsid w:val="00391D01"/>
    <w:rsid w:val="003937F8"/>
    <w:rsid w:val="003950E1"/>
    <w:rsid w:val="0039542A"/>
    <w:rsid w:val="003A2F3E"/>
    <w:rsid w:val="003A5316"/>
    <w:rsid w:val="003A5391"/>
    <w:rsid w:val="003A6B5A"/>
    <w:rsid w:val="003B1F92"/>
    <w:rsid w:val="003B2477"/>
    <w:rsid w:val="003B7066"/>
    <w:rsid w:val="003C2270"/>
    <w:rsid w:val="003C3239"/>
    <w:rsid w:val="003C6F6E"/>
    <w:rsid w:val="003D003C"/>
    <w:rsid w:val="003D21C1"/>
    <w:rsid w:val="003D2AC0"/>
    <w:rsid w:val="003D3FB7"/>
    <w:rsid w:val="003D53D6"/>
    <w:rsid w:val="003D582B"/>
    <w:rsid w:val="003D5E94"/>
    <w:rsid w:val="003E3D68"/>
    <w:rsid w:val="003E4C61"/>
    <w:rsid w:val="003E6C5E"/>
    <w:rsid w:val="003E777D"/>
    <w:rsid w:val="003F28B2"/>
    <w:rsid w:val="003F60BE"/>
    <w:rsid w:val="003F643D"/>
    <w:rsid w:val="003F6831"/>
    <w:rsid w:val="00403139"/>
    <w:rsid w:val="00403B42"/>
    <w:rsid w:val="00404C0B"/>
    <w:rsid w:val="00404DCC"/>
    <w:rsid w:val="004063DC"/>
    <w:rsid w:val="00407F20"/>
    <w:rsid w:val="0041012F"/>
    <w:rsid w:val="004109A2"/>
    <w:rsid w:val="00413A6D"/>
    <w:rsid w:val="004143BF"/>
    <w:rsid w:val="00421781"/>
    <w:rsid w:val="004225C5"/>
    <w:rsid w:val="004230EA"/>
    <w:rsid w:val="00430976"/>
    <w:rsid w:val="004326CE"/>
    <w:rsid w:val="00433867"/>
    <w:rsid w:val="0043462E"/>
    <w:rsid w:val="00443BA7"/>
    <w:rsid w:val="00444A30"/>
    <w:rsid w:val="0044738C"/>
    <w:rsid w:val="00447F6C"/>
    <w:rsid w:val="0045278E"/>
    <w:rsid w:val="004548D9"/>
    <w:rsid w:val="00454E0F"/>
    <w:rsid w:val="0045552D"/>
    <w:rsid w:val="00457650"/>
    <w:rsid w:val="004620A4"/>
    <w:rsid w:val="0046211D"/>
    <w:rsid w:val="00464BBF"/>
    <w:rsid w:val="004661DE"/>
    <w:rsid w:val="0046665B"/>
    <w:rsid w:val="00471DB6"/>
    <w:rsid w:val="00474A2D"/>
    <w:rsid w:val="004774AB"/>
    <w:rsid w:val="00481397"/>
    <w:rsid w:val="00481B94"/>
    <w:rsid w:val="00486A09"/>
    <w:rsid w:val="004918B3"/>
    <w:rsid w:val="004A06CD"/>
    <w:rsid w:val="004A5146"/>
    <w:rsid w:val="004A7ACD"/>
    <w:rsid w:val="004B2849"/>
    <w:rsid w:val="004B34DB"/>
    <w:rsid w:val="004B5345"/>
    <w:rsid w:val="004C1A17"/>
    <w:rsid w:val="004C340E"/>
    <w:rsid w:val="004C37E6"/>
    <w:rsid w:val="004C3C03"/>
    <w:rsid w:val="004C6364"/>
    <w:rsid w:val="004D097F"/>
    <w:rsid w:val="004D27DA"/>
    <w:rsid w:val="004D3A7F"/>
    <w:rsid w:val="004D4E6E"/>
    <w:rsid w:val="004D554A"/>
    <w:rsid w:val="004D79DF"/>
    <w:rsid w:val="004E220B"/>
    <w:rsid w:val="004E2CA2"/>
    <w:rsid w:val="004F1338"/>
    <w:rsid w:val="004F3689"/>
    <w:rsid w:val="004F479A"/>
    <w:rsid w:val="005106AB"/>
    <w:rsid w:val="005111FF"/>
    <w:rsid w:val="00511404"/>
    <w:rsid w:val="005151FC"/>
    <w:rsid w:val="00517175"/>
    <w:rsid w:val="00517817"/>
    <w:rsid w:val="005262E1"/>
    <w:rsid w:val="00531FCF"/>
    <w:rsid w:val="00533A92"/>
    <w:rsid w:val="00536A50"/>
    <w:rsid w:val="005413EF"/>
    <w:rsid w:val="005414CA"/>
    <w:rsid w:val="00543A55"/>
    <w:rsid w:val="00543C96"/>
    <w:rsid w:val="00544E42"/>
    <w:rsid w:val="00545F45"/>
    <w:rsid w:val="00550EAE"/>
    <w:rsid w:val="00554C44"/>
    <w:rsid w:val="0055525D"/>
    <w:rsid w:val="00556996"/>
    <w:rsid w:val="00557670"/>
    <w:rsid w:val="005623E2"/>
    <w:rsid w:val="00562CDF"/>
    <w:rsid w:val="00563D02"/>
    <w:rsid w:val="00572788"/>
    <w:rsid w:val="0057686B"/>
    <w:rsid w:val="00576B7A"/>
    <w:rsid w:val="00580A00"/>
    <w:rsid w:val="00580C3E"/>
    <w:rsid w:val="00582627"/>
    <w:rsid w:val="00583507"/>
    <w:rsid w:val="005848AC"/>
    <w:rsid w:val="00585D12"/>
    <w:rsid w:val="00586974"/>
    <w:rsid w:val="00587467"/>
    <w:rsid w:val="005916E4"/>
    <w:rsid w:val="0059236B"/>
    <w:rsid w:val="005969D6"/>
    <w:rsid w:val="00597029"/>
    <w:rsid w:val="00597D3E"/>
    <w:rsid w:val="005A72B9"/>
    <w:rsid w:val="005A7651"/>
    <w:rsid w:val="005B3C48"/>
    <w:rsid w:val="005B55AA"/>
    <w:rsid w:val="005B655A"/>
    <w:rsid w:val="005B6635"/>
    <w:rsid w:val="005B69EE"/>
    <w:rsid w:val="005B6E57"/>
    <w:rsid w:val="005B740A"/>
    <w:rsid w:val="005B752A"/>
    <w:rsid w:val="005C4222"/>
    <w:rsid w:val="005C60C6"/>
    <w:rsid w:val="005C7250"/>
    <w:rsid w:val="005D7E78"/>
    <w:rsid w:val="005F050E"/>
    <w:rsid w:val="005F1A7E"/>
    <w:rsid w:val="005F3267"/>
    <w:rsid w:val="005F5E51"/>
    <w:rsid w:val="005F61B9"/>
    <w:rsid w:val="0060408C"/>
    <w:rsid w:val="00605CD7"/>
    <w:rsid w:val="00606256"/>
    <w:rsid w:val="00607B11"/>
    <w:rsid w:val="0061084C"/>
    <w:rsid w:val="00611A51"/>
    <w:rsid w:val="00614262"/>
    <w:rsid w:val="00614BCB"/>
    <w:rsid w:val="00622A3A"/>
    <w:rsid w:val="006242F4"/>
    <w:rsid w:val="00625FC1"/>
    <w:rsid w:val="00627ADD"/>
    <w:rsid w:val="006308BB"/>
    <w:rsid w:val="00630AC1"/>
    <w:rsid w:val="0063336C"/>
    <w:rsid w:val="00637404"/>
    <w:rsid w:val="006407FC"/>
    <w:rsid w:val="00643440"/>
    <w:rsid w:val="00646469"/>
    <w:rsid w:val="00650421"/>
    <w:rsid w:val="00651E8D"/>
    <w:rsid w:val="00651EA4"/>
    <w:rsid w:val="00656B66"/>
    <w:rsid w:val="00662FD8"/>
    <w:rsid w:val="006632B1"/>
    <w:rsid w:val="00664453"/>
    <w:rsid w:val="0066711B"/>
    <w:rsid w:val="00667FD6"/>
    <w:rsid w:val="006710FA"/>
    <w:rsid w:val="0067547F"/>
    <w:rsid w:val="00675C18"/>
    <w:rsid w:val="00677815"/>
    <w:rsid w:val="00680A86"/>
    <w:rsid w:val="00684B8C"/>
    <w:rsid w:val="00684EBA"/>
    <w:rsid w:val="00686089"/>
    <w:rsid w:val="00690CBF"/>
    <w:rsid w:val="006927AB"/>
    <w:rsid w:val="006932AC"/>
    <w:rsid w:val="006948CF"/>
    <w:rsid w:val="0069613D"/>
    <w:rsid w:val="006A102F"/>
    <w:rsid w:val="006A4B7E"/>
    <w:rsid w:val="006A6854"/>
    <w:rsid w:val="006A6DB0"/>
    <w:rsid w:val="006B68F5"/>
    <w:rsid w:val="006C0069"/>
    <w:rsid w:val="006C6CFF"/>
    <w:rsid w:val="006D02A9"/>
    <w:rsid w:val="006D17D6"/>
    <w:rsid w:val="006D2305"/>
    <w:rsid w:val="006E31D5"/>
    <w:rsid w:val="006E3260"/>
    <w:rsid w:val="006E4885"/>
    <w:rsid w:val="006E581A"/>
    <w:rsid w:val="006E716D"/>
    <w:rsid w:val="006F49FC"/>
    <w:rsid w:val="006F4ECD"/>
    <w:rsid w:val="006F5F0C"/>
    <w:rsid w:val="006F733F"/>
    <w:rsid w:val="006F76B8"/>
    <w:rsid w:val="007003D9"/>
    <w:rsid w:val="00700B39"/>
    <w:rsid w:val="007073DE"/>
    <w:rsid w:val="00707F58"/>
    <w:rsid w:val="007103DC"/>
    <w:rsid w:val="00714F3D"/>
    <w:rsid w:val="007158E8"/>
    <w:rsid w:val="00716B72"/>
    <w:rsid w:val="00717C21"/>
    <w:rsid w:val="00721E82"/>
    <w:rsid w:val="00725BD3"/>
    <w:rsid w:val="00726BDD"/>
    <w:rsid w:val="00727A65"/>
    <w:rsid w:val="00732992"/>
    <w:rsid w:val="00737050"/>
    <w:rsid w:val="00737986"/>
    <w:rsid w:val="007529E7"/>
    <w:rsid w:val="0076040A"/>
    <w:rsid w:val="00760B75"/>
    <w:rsid w:val="0076109F"/>
    <w:rsid w:val="00761338"/>
    <w:rsid w:val="00763641"/>
    <w:rsid w:val="00767DC1"/>
    <w:rsid w:val="007723FA"/>
    <w:rsid w:val="007726E7"/>
    <w:rsid w:val="00775873"/>
    <w:rsid w:val="00775E4C"/>
    <w:rsid w:val="00776E55"/>
    <w:rsid w:val="00780451"/>
    <w:rsid w:val="00781ADF"/>
    <w:rsid w:val="007824A6"/>
    <w:rsid w:val="00784F11"/>
    <w:rsid w:val="00785C54"/>
    <w:rsid w:val="0078618E"/>
    <w:rsid w:val="0078690B"/>
    <w:rsid w:val="00790C22"/>
    <w:rsid w:val="00791FC3"/>
    <w:rsid w:val="00794AF1"/>
    <w:rsid w:val="00797288"/>
    <w:rsid w:val="00797A45"/>
    <w:rsid w:val="007A093F"/>
    <w:rsid w:val="007A0A38"/>
    <w:rsid w:val="007A0BD3"/>
    <w:rsid w:val="007A0FED"/>
    <w:rsid w:val="007A28FA"/>
    <w:rsid w:val="007A2935"/>
    <w:rsid w:val="007A2B06"/>
    <w:rsid w:val="007A30C9"/>
    <w:rsid w:val="007A4A08"/>
    <w:rsid w:val="007A7CDB"/>
    <w:rsid w:val="007B49CD"/>
    <w:rsid w:val="007B75EB"/>
    <w:rsid w:val="007C0A5D"/>
    <w:rsid w:val="007C5E77"/>
    <w:rsid w:val="007D0150"/>
    <w:rsid w:val="007D0D8F"/>
    <w:rsid w:val="007D22B1"/>
    <w:rsid w:val="007D22CB"/>
    <w:rsid w:val="007D239D"/>
    <w:rsid w:val="007D4C9D"/>
    <w:rsid w:val="007E01EC"/>
    <w:rsid w:val="007E1309"/>
    <w:rsid w:val="007E1AA8"/>
    <w:rsid w:val="007E1B88"/>
    <w:rsid w:val="007E68B2"/>
    <w:rsid w:val="007E753D"/>
    <w:rsid w:val="007E7682"/>
    <w:rsid w:val="007E76C3"/>
    <w:rsid w:val="007F03F3"/>
    <w:rsid w:val="007F2820"/>
    <w:rsid w:val="007F4202"/>
    <w:rsid w:val="007F54D7"/>
    <w:rsid w:val="00810F4E"/>
    <w:rsid w:val="00811281"/>
    <w:rsid w:val="00811CA0"/>
    <w:rsid w:val="00813C1D"/>
    <w:rsid w:val="00817646"/>
    <w:rsid w:val="00821E4C"/>
    <w:rsid w:val="008228DC"/>
    <w:rsid w:val="00822FEA"/>
    <w:rsid w:val="00823852"/>
    <w:rsid w:val="008266D8"/>
    <w:rsid w:val="00830EDE"/>
    <w:rsid w:val="00831230"/>
    <w:rsid w:val="00833115"/>
    <w:rsid w:val="00833DBB"/>
    <w:rsid w:val="0083535E"/>
    <w:rsid w:val="00837823"/>
    <w:rsid w:val="0084053B"/>
    <w:rsid w:val="00842CD4"/>
    <w:rsid w:val="0084593B"/>
    <w:rsid w:val="00847B99"/>
    <w:rsid w:val="00852D8E"/>
    <w:rsid w:val="008534C1"/>
    <w:rsid w:val="008554FF"/>
    <w:rsid w:val="00855FE0"/>
    <w:rsid w:val="00856B45"/>
    <w:rsid w:val="0086079E"/>
    <w:rsid w:val="008616C8"/>
    <w:rsid w:val="008621A3"/>
    <w:rsid w:val="00862FE5"/>
    <w:rsid w:val="00866535"/>
    <w:rsid w:val="00870C48"/>
    <w:rsid w:val="008748E5"/>
    <w:rsid w:val="00875B5A"/>
    <w:rsid w:val="00876DD6"/>
    <w:rsid w:val="00883F58"/>
    <w:rsid w:val="00886260"/>
    <w:rsid w:val="008879FC"/>
    <w:rsid w:val="00890A1C"/>
    <w:rsid w:val="00890C69"/>
    <w:rsid w:val="00891045"/>
    <w:rsid w:val="00891C8A"/>
    <w:rsid w:val="00892DF0"/>
    <w:rsid w:val="00893379"/>
    <w:rsid w:val="00893456"/>
    <w:rsid w:val="00896183"/>
    <w:rsid w:val="00896633"/>
    <w:rsid w:val="00896F97"/>
    <w:rsid w:val="00897A41"/>
    <w:rsid w:val="008A07BC"/>
    <w:rsid w:val="008A1651"/>
    <w:rsid w:val="008A3289"/>
    <w:rsid w:val="008B2806"/>
    <w:rsid w:val="008B36E6"/>
    <w:rsid w:val="008B51FC"/>
    <w:rsid w:val="008B5653"/>
    <w:rsid w:val="008B5C43"/>
    <w:rsid w:val="008B6C80"/>
    <w:rsid w:val="008C28C9"/>
    <w:rsid w:val="008C2B3C"/>
    <w:rsid w:val="008C5F81"/>
    <w:rsid w:val="008D45CC"/>
    <w:rsid w:val="008E457F"/>
    <w:rsid w:val="008E6A23"/>
    <w:rsid w:val="008E6DC6"/>
    <w:rsid w:val="008E7E74"/>
    <w:rsid w:val="008F4BA6"/>
    <w:rsid w:val="008F58BC"/>
    <w:rsid w:val="008F6CE4"/>
    <w:rsid w:val="008F7D5D"/>
    <w:rsid w:val="00902E54"/>
    <w:rsid w:val="0090388D"/>
    <w:rsid w:val="00907080"/>
    <w:rsid w:val="00913C13"/>
    <w:rsid w:val="0091672C"/>
    <w:rsid w:val="0092172B"/>
    <w:rsid w:val="00923405"/>
    <w:rsid w:val="0092385A"/>
    <w:rsid w:val="009250B1"/>
    <w:rsid w:val="00927ED1"/>
    <w:rsid w:val="009308E8"/>
    <w:rsid w:val="00930BBD"/>
    <w:rsid w:val="00932532"/>
    <w:rsid w:val="00936EC8"/>
    <w:rsid w:val="009423CF"/>
    <w:rsid w:val="00943156"/>
    <w:rsid w:val="009445B2"/>
    <w:rsid w:val="009452BA"/>
    <w:rsid w:val="00945C18"/>
    <w:rsid w:val="0095135D"/>
    <w:rsid w:val="00952D00"/>
    <w:rsid w:val="009532BA"/>
    <w:rsid w:val="00955446"/>
    <w:rsid w:val="00955B86"/>
    <w:rsid w:val="00957DDB"/>
    <w:rsid w:val="0096036A"/>
    <w:rsid w:val="00965A4E"/>
    <w:rsid w:val="0096645E"/>
    <w:rsid w:val="00970255"/>
    <w:rsid w:val="00970D84"/>
    <w:rsid w:val="00971CB8"/>
    <w:rsid w:val="00972CB7"/>
    <w:rsid w:val="00974CE4"/>
    <w:rsid w:val="009861CF"/>
    <w:rsid w:val="00992623"/>
    <w:rsid w:val="00995950"/>
    <w:rsid w:val="00995AD4"/>
    <w:rsid w:val="00996EEC"/>
    <w:rsid w:val="009A0BDD"/>
    <w:rsid w:val="009A1961"/>
    <w:rsid w:val="009A3616"/>
    <w:rsid w:val="009A4B3E"/>
    <w:rsid w:val="009B0AD9"/>
    <w:rsid w:val="009B1C48"/>
    <w:rsid w:val="009B2762"/>
    <w:rsid w:val="009B33AA"/>
    <w:rsid w:val="009B344A"/>
    <w:rsid w:val="009B4903"/>
    <w:rsid w:val="009B56E4"/>
    <w:rsid w:val="009C2EB6"/>
    <w:rsid w:val="009C33D3"/>
    <w:rsid w:val="009D0985"/>
    <w:rsid w:val="009D2C57"/>
    <w:rsid w:val="009D6E30"/>
    <w:rsid w:val="009E258C"/>
    <w:rsid w:val="009F3CDB"/>
    <w:rsid w:val="009F760A"/>
    <w:rsid w:val="00A012F0"/>
    <w:rsid w:val="00A11ECD"/>
    <w:rsid w:val="00A121B8"/>
    <w:rsid w:val="00A13E9F"/>
    <w:rsid w:val="00A15359"/>
    <w:rsid w:val="00A21331"/>
    <w:rsid w:val="00A2172E"/>
    <w:rsid w:val="00A22039"/>
    <w:rsid w:val="00A22206"/>
    <w:rsid w:val="00A26C55"/>
    <w:rsid w:val="00A27002"/>
    <w:rsid w:val="00A317D2"/>
    <w:rsid w:val="00A331AA"/>
    <w:rsid w:val="00A42296"/>
    <w:rsid w:val="00A43C95"/>
    <w:rsid w:val="00A4730E"/>
    <w:rsid w:val="00A52BAB"/>
    <w:rsid w:val="00A567F4"/>
    <w:rsid w:val="00A61A53"/>
    <w:rsid w:val="00A61C64"/>
    <w:rsid w:val="00A62B34"/>
    <w:rsid w:val="00A62B72"/>
    <w:rsid w:val="00A63C24"/>
    <w:rsid w:val="00A63E27"/>
    <w:rsid w:val="00A64793"/>
    <w:rsid w:val="00A707AD"/>
    <w:rsid w:val="00A729A4"/>
    <w:rsid w:val="00A74891"/>
    <w:rsid w:val="00A74FB5"/>
    <w:rsid w:val="00A779E3"/>
    <w:rsid w:val="00A92D7C"/>
    <w:rsid w:val="00A94D35"/>
    <w:rsid w:val="00A96716"/>
    <w:rsid w:val="00AA646B"/>
    <w:rsid w:val="00AA6F20"/>
    <w:rsid w:val="00AA72F8"/>
    <w:rsid w:val="00AB040B"/>
    <w:rsid w:val="00AB1C5E"/>
    <w:rsid w:val="00AB2A3E"/>
    <w:rsid w:val="00AB57DC"/>
    <w:rsid w:val="00AB6903"/>
    <w:rsid w:val="00AC0C0C"/>
    <w:rsid w:val="00AC1802"/>
    <w:rsid w:val="00AC2227"/>
    <w:rsid w:val="00AC2943"/>
    <w:rsid w:val="00AC3F94"/>
    <w:rsid w:val="00AC537C"/>
    <w:rsid w:val="00AE0EAC"/>
    <w:rsid w:val="00AE16F5"/>
    <w:rsid w:val="00AE2DBF"/>
    <w:rsid w:val="00AE6139"/>
    <w:rsid w:val="00AE75F2"/>
    <w:rsid w:val="00AE7CF2"/>
    <w:rsid w:val="00AF24E6"/>
    <w:rsid w:val="00AF2C4E"/>
    <w:rsid w:val="00AF3B76"/>
    <w:rsid w:val="00AF409A"/>
    <w:rsid w:val="00AF5376"/>
    <w:rsid w:val="00B010C8"/>
    <w:rsid w:val="00B01360"/>
    <w:rsid w:val="00B0169B"/>
    <w:rsid w:val="00B01DA8"/>
    <w:rsid w:val="00B02B0F"/>
    <w:rsid w:val="00B03448"/>
    <w:rsid w:val="00B119D2"/>
    <w:rsid w:val="00B12261"/>
    <w:rsid w:val="00B17EB0"/>
    <w:rsid w:val="00B208EE"/>
    <w:rsid w:val="00B2357B"/>
    <w:rsid w:val="00B25FE8"/>
    <w:rsid w:val="00B32697"/>
    <w:rsid w:val="00B37DFC"/>
    <w:rsid w:val="00B425BA"/>
    <w:rsid w:val="00B435B0"/>
    <w:rsid w:val="00B43F13"/>
    <w:rsid w:val="00B52E86"/>
    <w:rsid w:val="00B5361B"/>
    <w:rsid w:val="00B5398B"/>
    <w:rsid w:val="00B56681"/>
    <w:rsid w:val="00B61641"/>
    <w:rsid w:val="00B635DB"/>
    <w:rsid w:val="00B638D6"/>
    <w:rsid w:val="00B64ADE"/>
    <w:rsid w:val="00B70C1D"/>
    <w:rsid w:val="00B7224D"/>
    <w:rsid w:val="00B73D9D"/>
    <w:rsid w:val="00B7531A"/>
    <w:rsid w:val="00B758AA"/>
    <w:rsid w:val="00B764D9"/>
    <w:rsid w:val="00B77A69"/>
    <w:rsid w:val="00B81A57"/>
    <w:rsid w:val="00B82061"/>
    <w:rsid w:val="00B825EC"/>
    <w:rsid w:val="00B82B91"/>
    <w:rsid w:val="00B8308B"/>
    <w:rsid w:val="00B84073"/>
    <w:rsid w:val="00B87FBC"/>
    <w:rsid w:val="00B9312B"/>
    <w:rsid w:val="00B93CC4"/>
    <w:rsid w:val="00B9400A"/>
    <w:rsid w:val="00B942A7"/>
    <w:rsid w:val="00B97449"/>
    <w:rsid w:val="00B979BF"/>
    <w:rsid w:val="00BA01BF"/>
    <w:rsid w:val="00BA2C3C"/>
    <w:rsid w:val="00BA4B48"/>
    <w:rsid w:val="00BA5412"/>
    <w:rsid w:val="00BA6FEE"/>
    <w:rsid w:val="00BB044C"/>
    <w:rsid w:val="00BB0492"/>
    <w:rsid w:val="00BB4703"/>
    <w:rsid w:val="00BB5160"/>
    <w:rsid w:val="00BC08DF"/>
    <w:rsid w:val="00BC14A8"/>
    <w:rsid w:val="00BC3FAD"/>
    <w:rsid w:val="00BC6C3C"/>
    <w:rsid w:val="00BD6E85"/>
    <w:rsid w:val="00BE2308"/>
    <w:rsid w:val="00BE536A"/>
    <w:rsid w:val="00BE538F"/>
    <w:rsid w:val="00BF1E33"/>
    <w:rsid w:val="00BF2262"/>
    <w:rsid w:val="00BF3D4A"/>
    <w:rsid w:val="00BF7228"/>
    <w:rsid w:val="00C0175B"/>
    <w:rsid w:val="00C02DB9"/>
    <w:rsid w:val="00C054CE"/>
    <w:rsid w:val="00C055FF"/>
    <w:rsid w:val="00C062A5"/>
    <w:rsid w:val="00C06FF6"/>
    <w:rsid w:val="00C100A0"/>
    <w:rsid w:val="00C10DBA"/>
    <w:rsid w:val="00C13003"/>
    <w:rsid w:val="00C149DE"/>
    <w:rsid w:val="00C152D4"/>
    <w:rsid w:val="00C17B67"/>
    <w:rsid w:val="00C21EEC"/>
    <w:rsid w:val="00C23F57"/>
    <w:rsid w:val="00C26877"/>
    <w:rsid w:val="00C26EB3"/>
    <w:rsid w:val="00C30EC8"/>
    <w:rsid w:val="00C32EDC"/>
    <w:rsid w:val="00C3374B"/>
    <w:rsid w:val="00C356EA"/>
    <w:rsid w:val="00C37A05"/>
    <w:rsid w:val="00C43066"/>
    <w:rsid w:val="00C43486"/>
    <w:rsid w:val="00C44ADB"/>
    <w:rsid w:val="00C4687A"/>
    <w:rsid w:val="00C54711"/>
    <w:rsid w:val="00C55A8C"/>
    <w:rsid w:val="00C65CBF"/>
    <w:rsid w:val="00C6697C"/>
    <w:rsid w:val="00C66BF9"/>
    <w:rsid w:val="00C72AA7"/>
    <w:rsid w:val="00C744A3"/>
    <w:rsid w:val="00C75903"/>
    <w:rsid w:val="00C75DC7"/>
    <w:rsid w:val="00C772EA"/>
    <w:rsid w:val="00C77B68"/>
    <w:rsid w:val="00C80C7E"/>
    <w:rsid w:val="00C84099"/>
    <w:rsid w:val="00C85EC8"/>
    <w:rsid w:val="00C86553"/>
    <w:rsid w:val="00C87AEB"/>
    <w:rsid w:val="00C9029E"/>
    <w:rsid w:val="00CA0DBE"/>
    <w:rsid w:val="00CA350F"/>
    <w:rsid w:val="00CA54CF"/>
    <w:rsid w:val="00CB4A29"/>
    <w:rsid w:val="00CB4E19"/>
    <w:rsid w:val="00CB53DB"/>
    <w:rsid w:val="00CB55B6"/>
    <w:rsid w:val="00CB6B06"/>
    <w:rsid w:val="00CC2534"/>
    <w:rsid w:val="00CC416E"/>
    <w:rsid w:val="00CC5F0B"/>
    <w:rsid w:val="00CC6D14"/>
    <w:rsid w:val="00CD011F"/>
    <w:rsid w:val="00CD1CD4"/>
    <w:rsid w:val="00CD3262"/>
    <w:rsid w:val="00CD4A28"/>
    <w:rsid w:val="00CE072D"/>
    <w:rsid w:val="00CE0E5A"/>
    <w:rsid w:val="00CE39BC"/>
    <w:rsid w:val="00CE4974"/>
    <w:rsid w:val="00CE5413"/>
    <w:rsid w:val="00CE6D59"/>
    <w:rsid w:val="00CE7902"/>
    <w:rsid w:val="00CF0779"/>
    <w:rsid w:val="00CF1770"/>
    <w:rsid w:val="00CF358A"/>
    <w:rsid w:val="00CF488C"/>
    <w:rsid w:val="00CF7835"/>
    <w:rsid w:val="00CF7DF5"/>
    <w:rsid w:val="00D0083D"/>
    <w:rsid w:val="00D00F43"/>
    <w:rsid w:val="00D0579C"/>
    <w:rsid w:val="00D06405"/>
    <w:rsid w:val="00D06495"/>
    <w:rsid w:val="00D12760"/>
    <w:rsid w:val="00D15A20"/>
    <w:rsid w:val="00D20B64"/>
    <w:rsid w:val="00D25084"/>
    <w:rsid w:val="00D2588E"/>
    <w:rsid w:val="00D276F3"/>
    <w:rsid w:val="00D3164D"/>
    <w:rsid w:val="00D31FFF"/>
    <w:rsid w:val="00D35FBF"/>
    <w:rsid w:val="00D3623D"/>
    <w:rsid w:val="00D376EC"/>
    <w:rsid w:val="00D37FA2"/>
    <w:rsid w:val="00D41F1B"/>
    <w:rsid w:val="00D42512"/>
    <w:rsid w:val="00D43E16"/>
    <w:rsid w:val="00D4612B"/>
    <w:rsid w:val="00D47C27"/>
    <w:rsid w:val="00D52B4C"/>
    <w:rsid w:val="00D53554"/>
    <w:rsid w:val="00D5474F"/>
    <w:rsid w:val="00D55706"/>
    <w:rsid w:val="00D607A8"/>
    <w:rsid w:val="00D65BE6"/>
    <w:rsid w:val="00D66AAD"/>
    <w:rsid w:val="00D709D0"/>
    <w:rsid w:val="00D70BD2"/>
    <w:rsid w:val="00D71805"/>
    <w:rsid w:val="00D77DA3"/>
    <w:rsid w:val="00D80D11"/>
    <w:rsid w:val="00D817F6"/>
    <w:rsid w:val="00D8430C"/>
    <w:rsid w:val="00D844A4"/>
    <w:rsid w:val="00D85D2D"/>
    <w:rsid w:val="00D85F1B"/>
    <w:rsid w:val="00D86B24"/>
    <w:rsid w:val="00D87B11"/>
    <w:rsid w:val="00D905DD"/>
    <w:rsid w:val="00D9291A"/>
    <w:rsid w:val="00D937E6"/>
    <w:rsid w:val="00D93FB4"/>
    <w:rsid w:val="00D96E18"/>
    <w:rsid w:val="00DA1D22"/>
    <w:rsid w:val="00DA1D2C"/>
    <w:rsid w:val="00DA1E9F"/>
    <w:rsid w:val="00DA47CE"/>
    <w:rsid w:val="00DA52E0"/>
    <w:rsid w:val="00DA61D4"/>
    <w:rsid w:val="00DA7A3D"/>
    <w:rsid w:val="00DB00FD"/>
    <w:rsid w:val="00DB13EF"/>
    <w:rsid w:val="00DB4046"/>
    <w:rsid w:val="00DC1B47"/>
    <w:rsid w:val="00DC395E"/>
    <w:rsid w:val="00DC3964"/>
    <w:rsid w:val="00DC503B"/>
    <w:rsid w:val="00DC6131"/>
    <w:rsid w:val="00DC65DF"/>
    <w:rsid w:val="00DC768F"/>
    <w:rsid w:val="00DC7FE9"/>
    <w:rsid w:val="00DD0B01"/>
    <w:rsid w:val="00DD43F1"/>
    <w:rsid w:val="00DD51CF"/>
    <w:rsid w:val="00DD6F4B"/>
    <w:rsid w:val="00DD7DD3"/>
    <w:rsid w:val="00DE0A9C"/>
    <w:rsid w:val="00DE149F"/>
    <w:rsid w:val="00DE29EA"/>
    <w:rsid w:val="00DE4846"/>
    <w:rsid w:val="00DE6677"/>
    <w:rsid w:val="00DF6975"/>
    <w:rsid w:val="00E00168"/>
    <w:rsid w:val="00E002A2"/>
    <w:rsid w:val="00E00DEC"/>
    <w:rsid w:val="00E03E69"/>
    <w:rsid w:val="00E05FEF"/>
    <w:rsid w:val="00E10AE2"/>
    <w:rsid w:val="00E12F1B"/>
    <w:rsid w:val="00E14106"/>
    <w:rsid w:val="00E17205"/>
    <w:rsid w:val="00E2107B"/>
    <w:rsid w:val="00E26925"/>
    <w:rsid w:val="00E30101"/>
    <w:rsid w:val="00E32830"/>
    <w:rsid w:val="00E33358"/>
    <w:rsid w:val="00E335F3"/>
    <w:rsid w:val="00E357BB"/>
    <w:rsid w:val="00E36872"/>
    <w:rsid w:val="00E43428"/>
    <w:rsid w:val="00E51379"/>
    <w:rsid w:val="00E530C2"/>
    <w:rsid w:val="00E535D4"/>
    <w:rsid w:val="00E5651D"/>
    <w:rsid w:val="00E578A9"/>
    <w:rsid w:val="00E62487"/>
    <w:rsid w:val="00E66B48"/>
    <w:rsid w:val="00E7073C"/>
    <w:rsid w:val="00E73DCB"/>
    <w:rsid w:val="00E75B60"/>
    <w:rsid w:val="00E76FF0"/>
    <w:rsid w:val="00E7756E"/>
    <w:rsid w:val="00E814E9"/>
    <w:rsid w:val="00E8453B"/>
    <w:rsid w:val="00E86413"/>
    <w:rsid w:val="00E864E3"/>
    <w:rsid w:val="00E91D21"/>
    <w:rsid w:val="00E935D6"/>
    <w:rsid w:val="00E9569F"/>
    <w:rsid w:val="00EA045C"/>
    <w:rsid w:val="00EA6CAD"/>
    <w:rsid w:val="00EA6EDF"/>
    <w:rsid w:val="00EA7C55"/>
    <w:rsid w:val="00EB228D"/>
    <w:rsid w:val="00EB2DD3"/>
    <w:rsid w:val="00EB3F1E"/>
    <w:rsid w:val="00EB5597"/>
    <w:rsid w:val="00EB5BB5"/>
    <w:rsid w:val="00EB6848"/>
    <w:rsid w:val="00EC0C66"/>
    <w:rsid w:val="00EC293B"/>
    <w:rsid w:val="00EC5FC7"/>
    <w:rsid w:val="00EC6946"/>
    <w:rsid w:val="00EC775D"/>
    <w:rsid w:val="00ED09F9"/>
    <w:rsid w:val="00ED1873"/>
    <w:rsid w:val="00ED45B6"/>
    <w:rsid w:val="00EE2077"/>
    <w:rsid w:val="00EE3260"/>
    <w:rsid w:val="00EE6751"/>
    <w:rsid w:val="00EE676D"/>
    <w:rsid w:val="00EE6F2D"/>
    <w:rsid w:val="00EE7D50"/>
    <w:rsid w:val="00EF03B3"/>
    <w:rsid w:val="00EF4328"/>
    <w:rsid w:val="00EF6733"/>
    <w:rsid w:val="00EF6B46"/>
    <w:rsid w:val="00EF7820"/>
    <w:rsid w:val="00F008D1"/>
    <w:rsid w:val="00F00ADB"/>
    <w:rsid w:val="00F02350"/>
    <w:rsid w:val="00F04DB3"/>
    <w:rsid w:val="00F07403"/>
    <w:rsid w:val="00F10F95"/>
    <w:rsid w:val="00F12738"/>
    <w:rsid w:val="00F21359"/>
    <w:rsid w:val="00F216D8"/>
    <w:rsid w:val="00F2291A"/>
    <w:rsid w:val="00F24E77"/>
    <w:rsid w:val="00F27D42"/>
    <w:rsid w:val="00F31106"/>
    <w:rsid w:val="00F31A8F"/>
    <w:rsid w:val="00F32FF4"/>
    <w:rsid w:val="00F3499C"/>
    <w:rsid w:val="00F367B5"/>
    <w:rsid w:val="00F37556"/>
    <w:rsid w:val="00F375B4"/>
    <w:rsid w:val="00F4101E"/>
    <w:rsid w:val="00F41A02"/>
    <w:rsid w:val="00F4266C"/>
    <w:rsid w:val="00F43CE3"/>
    <w:rsid w:val="00F51BE6"/>
    <w:rsid w:val="00F52250"/>
    <w:rsid w:val="00F55F65"/>
    <w:rsid w:val="00F55F9E"/>
    <w:rsid w:val="00F60918"/>
    <w:rsid w:val="00F624F2"/>
    <w:rsid w:val="00F6325C"/>
    <w:rsid w:val="00F71DB8"/>
    <w:rsid w:val="00F80F7B"/>
    <w:rsid w:val="00F8673C"/>
    <w:rsid w:val="00F93B05"/>
    <w:rsid w:val="00F93BC3"/>
    <w:rsid w:val="00F93C12"/>
    <w:rsid w:val="00F949A0"/>
    <w:rsid w:val="00F95946"/>
    <w:rsid w:val="00F97139"/>
    <w:rsid w:val="00FA2B93"/>
    <w:rsid w:val="00FA5176"/>
    <w:rsid w:val="00FA61F2"/>
    <w:rsid w:val="00FB1A73"/>
    <w:rsid w:val="00FB1C3A"/>
    <w:rsid w:val="00FB24A4"/>
    <w:rsid w:val="00FB3238"/>
    <w:rsid w:val="00FB424A"/>
    <w:rsid w:val="00FB583A"/>
    <w:rsid w:val="00FC2313"/>
    <w:rsid w:val="00FC290A"/>
    <w:rsid w:val="00FC5393"/>
    <w:rsid w:val="00FD39DF"/>
    <w:rsid w:val="00FD4BFE"/>
    <w:rsid w:val="00FD7C08"/>
    <w:rsid w:val="00FF155A"/>
    <w:rsid w:val="00FF2065"/>
    <w:rsid w:val="00FF38EE"/>
    <w:rsid w:val="00FF38F1"/>
    <w:rsid w:val="00FF3F93"/>
    <w:rsid w:val="00FF53DA"/>
    <w:rsid w:val="00FF7084"/>
    <w:rsid w:val="00FF77A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58E13"/>
  <w15:docId w15:val="{0BF0934B-1CB5-4EAA-A22D-7E3D9C45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7C"/>
    <w:rPr>
      <w:lang w:val="en-CA"/>
    </w:rPr>
  </w:style>
  <w:style w:type="paragraph" w:styleId="Heading1">
    <w:name w:val="heading 1"/>
    <w:basedOn w:val="Normal"/>
    <w:link w:val="Heading1Char"/>
    <w:uiPriority w:val="9"/>
    <w:qFormat/>
    <w:rsid w:val="00012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2262"/>
    <w:pPr>
      <w:spacing w:after="0" w:line="240" w:lineRule="auto"/>
    </w:pPr>
  </w:style>
  <w:style w:type="paragraph" w:styleId="ListParagraph">
    <w:name w:val="List Paragraph"/>
    <w:basedOn w:val="Normal"/>
    <w:uiPriority w:val="34"/>
    <w:qFormat/>
    <w:rsid w:val="00CF7835"/>
    <w:pPr>
      <w:ind w:left="720"/>
      <w:contextualSpacing/>
    </w:pPr>
  </w:style>
  <w:style w:type="paragraph" w:styleId="Header">
    <w:name w:val="header"/>
    <w:basedOn w:val="Normal"/>
    <w:link w:val="HeaderChar"/>
    <w:uiPriority w:val="99"/>
    <w:unhideWhenUsed/>
    <w:rsid w:val="000F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B0"/>
  </w:style>
  <w:style w:type="paragraph" w:styleId="Footer">
    <w:name w:val="footer"/>
    <w:basedOn w:val="Normal"/>
    <w:link w:val="FooterChar"/>
    <w:uiPriority w:val="99"/>
    <w:unhideWhenUsed/>
    <w:rsid w:val="000F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B0"/>
  </w:style>
  <w:style w:type="character" w:styleId="Hyperlink">
    <w:name w:val="Hyperlink"/>
    <w:basedOn w:val="DefaultParagraphFont"/>
    <w:uiPriority w:val="99"/>
    <w:unhideWhenUsed/>
    <w:rsid w:val="00680A86"/>
    <w:rPr>
      <w:color w:val="0000FF" w:themeColor="hyperlink"/>
      <w:u w:val="single"/>
    </w:rPr>
  </w:style>
  <w:style w:type="character" w:styleId="Strong">
    <w:name w:val="Strong"/>
    <w:basedOn w:val="DefaultParagraphFont"/>
    <w:uiPriority w:val="22"/>
    <w:qFormat/>
    <w:rsid w:val="001D17D6"/>
    <w:rPr>
      <w:b/>
      <w:bCs/>
    </w:rPr>
  </w:style>
  <w:style w:type="character" w:styleId="UnresolvedMention">
    <w:name w:val="Unresolved Mention"/>
    <w:basedOn w:val="DefaultParagraphFont"/>
    <w:uiPriority w:val="99"/>
    <w:semiHidden/>
    <w:unhideWhenUsed/>
    <w:rsid w:val="008B5C43"/>
    <w:rPr>
      <w:color w:val="605E5C"/>
      <w:shd w:val="clear" w:color="auto" w:fill="E1DFDD"/>
    </w:rPr>
  </w:style>
  <w:style w:type="character" w:styleId="Emphasis">
    <w:name w:val="Emphasis"/>
    <w:basedOn w:val="DefaultParagraphFont"/>
    <w:uiPriority w:val="20"/>
    <w:qFormat/>
    <w:rsid w:val="00CB4E19"/>
    <w:rPr>
      <w:i/>
      <w:iCs/>
    </w:rPr>
  </w:style>
  <w:style w:type="paragraph" w:styleId="FootnoteText">
    <w:name w:val="footnote text"/>
    <w:basedOn w:val="Normal"/>
    <w:link w:val="FootnoteTextChar"/>
    <w:uiPriority w:val="99"/>
    <w:unhideWhenUsed/>
    <w:rsid w:val="005F61B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5F61B9"/>
    <w:rPr>
      <w:rFonts w:eastAsiaTheme="minorHAnsi"/>
      <w:sz w:val="20"/>
      <w:szCs w:val="20"/>
      <w:lang w:val="en-CA" w:eastAsia="en-US"/>
    </w:rPr>
  </w:style>
  <w:style w:type="paragraph" w:customStyle="1" w:styleId="Title1">
    <w:name w:val="Title1"/>
    <w:basedOn w:val="Normal"/>
    <w:rsid w:val="008266D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ublished">
    <w:name w:val="published"/>
    <w:basedOn w:val="Normal"/>
    <w:rsid w:val="008266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1">
    <w:name w:val="Date1"/>
    <w:basedOn w:val="DefaultParagraphFont"/>
    <w:rsid w:val="008266D8"/>
  </w:style>
  <w:style w:type="paragraph" w:customStyle="1" w:styleId="Default">
    <w:name w:val="Default"/>
    <w:rsid w:val="008266D8"/>
    <w:pPr>
      <w:autoSpaceDE w:val="0"/>
      <w:autoSpaceDN w:val="0"/>
      <w:adjustRightInd w:val="0"/>
      <w:spacing w:after="0" w:line="240" w:lineRule="auto"/>
    </w:pPr>
    <w:rPr>
      <w:rFonts w:ascii="Minion Pro" w:hAnsi="Minion Pro" w:cs="Minion Pro"/>
      <w:color w:val="000000"/>
      <w:sz w:val="24"/>
      <w:szCs w:val="24"/>
      <w:lang w:val="en-CA"/>
    </w:rPr>
  </w:style>
  <w:style w:type="character" w:customStyle="1" w:styleId="A0">
    <w:name w:val="A0"/>
    <w:uiPriority w:val="99"/>
    <w:rsid w:val="008266D8"/>
    <w:rPr>
      <w:rFonts w:cs="Minion Pro"/>
      <w:color w:val="221E1F"/>
      <w:sz w:val="20"/>
      <w:szCs w:val="20"/>
    </w:rPr>
  </w:style>
  <w:style w:type="character" w:customStyle="1" w:styleId="Heading1Char">
    <w:name w:val="Heading 1 Char"/>
    <w:basedOn w:val="DefaultParagraphFont"/>
    <w:link w:val="Heading1"/>
    <w:uiPriority w:val="9"/>
    <w:rsid w:val="00012125"/>
    <w:rPr>
      <w:rFonts w:ascii="Times New Roman" w:eastAsia="Times New Roman" w:hAnsi="Times New Roman" w:cs="Times New Roman"/>
      <w:b/>
      <w:bCs/>
      <w:kern w:val="36"/>
      <w:sz w:val="48"/>
      <w:szCs w:val="48"/>
      <w:lang w:val="en-CA" w:eastAsia="en-CA"/>
    </w:rPr>
  </w:style>
  <w:style w:type="character" w:customStyle="1" w:styleId="name">
    <w:name w:val="name"/>
    <w:basedOn w:val="DefaultParagraphFont"/>
    <w:rsid w:val="00012125"/>
  </w:style>
  <w:style w:type="character" w:customStyle="1" w:styleId="u-visually-hidden">
    <w:name w:val="u-visually-hidden"/>
    <w:basedOn w:val="DefaultParagraphFont"/>
    <w:rsid w:val="00227F0F"/>
  </w:style>
  <w:style w:type="character" w:customStyle="1" w:styleId="NoSpacingChar">
    <w:name w:val="No Spacing Char"/>
    <w:basedOn w:val="DefaultParagraphFont"/>
    <w:link w:val="NoSpacing"/>
    <w:uiPriority w:val="1"/>
    <w:rsid w:val="00AA72F8"/>
  </w:style>
  <w:style w:type="table" w:styleId="TableGrid">
    <w:name w:val="Table Grid"/>
    <w:basedOn w:val="TableNormal"/>
    <w:uiPriority w:val="39"/>
    <w:rsid w:val="00A707AD"/>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60"/>
    <w:rPr>
      <w:rFonts w:ascii="Segoe UI" w:hAnsi="Segoe UI" w:cs="Segoe UI"/>
      <w:sz w:val="18"/>
      <w:szCs w:val="18"/>
      <w:lang w:val="en-CA"/>
    </w:rPr>
  </w:style>
  <w:style w:type="paragraph" w:styleId="NormalWeb">
    <w:name w:val="Normal (Web)"/>
    <w:basedOn w:val="Normal"/>
    <w:uiPriority w:val="99"/>
    <w:semiHidden/>
    <w:unhideWhenUsed/>
    <w:rsid w:val="005413E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or">
    <w:name w:val="author"/>
    <w:basedOn w:val="Normal"/>
    <w:rsid w:val="005413E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12947">
      <w:bodyDiv w:val="1"/>
      <w:marLeft w:val="0"/>
      <w:marRight w:val="0"/>
      <w:marTop w:val="0"/>
      <w:marBottom w:val="0"/>
      <w:divBdr>
        <w:top w:val="none" w:sz="0" w:space="0" w:color="auto"/>
        <w:left w:val="none" w:sz="0" w:space="0" w:color="auto"/>
        <w:bottom w:val="none" w:sz="0" w:space="0" w:color="auto"/>
        <w:right w:val="none" w:sz="0" w:space="0" w:color="auto"/>
      </w:divBdr>
    </w:div>
    <w:div w:id="728193820">
      <w:bodyDiv w:val="1"/>
      <w:marLeft w:val="0"/>
      <w:marRight w:val="0"/>
      <w:marTop w:val="0"/>
      <w:marBottom w:val="0"/>
      <w:divBdr>
        <w:top w:val="none" w:sz="0" w:space="0" w:color="auto"/>
        <w:left w:val="none" w:sz="0" w:space="0" w:color="auto"/>
        <w:bottom w:val="none" w:sz="0" w:space="0" w:color="auto"/>
        <w:right w:val="none" w:sz="0" w:space="0" w:color="auto"/>
      </w:divBdr>
    </w:div>
    <w:div w:id="784232116">
      <w:bodyDiv w:val="1"/>
      <w:marLeft w:val="0"/>
      <w:marRight w:val="0"/>
      <w:marTop w:val="0"/>
      <w:marBottom w:val="0"/>
      <w:divBdr>
        <w:top w:val="none" w:sz="0" w:space="0" w:color="auto"/>
        <w:left w:val="none" w:sz="0" w:space="0" w:color="auto"/>
        <w:bottom w:val="none" w:sz="0" w:space="0" w:color="auto"/>
        <w:right w:val="none" w:sz="0" w:space="0" w:color="auto"/>
      </w:divBdr>
      <w:divsChild>
        <w:div w:id="963845500">
          <w:marLeft w:val="0"/>
          <w:marRight w:val="0"/>
          <w:marTop w:val="0"/>
          <w:marBottom w:val="0"/>
          <w:divBdr>
            <w:top w:val="none" w:sz="0" w:space="0" w:color="auto"/>
            <w:left w:val="none" w:sz="0" w:space="0" w:color="auto"/>
            <w:bottom w:val="none" w:sz="0" w:space="0" w:color="auto"/>
            <w:right w:val="none" w:sz="0" w:space="0" w:color="auto"/>
          </w:divBdr>
          <w:divsChild>
            <w:div w:id="1511604327">
              <w:marLeft w:val="0"/>
              <w:marRight w:val="0"/>
              <w:marTop w:val="0"/>
              <w:marBottom w:val="0"/>
              <w:divBdr>
                <w:top w:val="none" w:sz="0" w:space="0" w:color="auto"/>
                <w:left w:val="none" w:sz="0" w:space="0" w:color="auto"/>
                <w:bottom w:val="none" w:sz="0" w:space="0" w:color="auto"/>
                <w:right w:val="none" w:sz="0" w:space="0" w:color="auto"/>
              </w:divBdr>
              <w:divsChild>
                <w:div w:id="2065253236">
                  <w:marLeft w:val="0"/>
                  <w:marRight w:val="0"/>
                  <w:marTop w:val="0"/>
                  <w:marBottom w:val="0"/>
                  <w:divBdr>
                    <w:top w:val="none" w:sz="0" w:space="0" w:color="auto"/>
                    <w:left w:val="none" w:sz="0" w:space="0" w:color="auto"/>
                    <w:bottom w:val="none" w:sz="0" w:space="0" w:color="auto"/>
                    <w:right w:val="none" w:sz="0" w:space="0" w:color="auto"/>
                  </w:divBdr>
                  <w:divsChild>
                    <w:div w:id="557404309">
                      <w:marLeft w:val="-225"/>
                      <w:marRight w:val="-225"/>
                      <w:marTop w:val="0"/>
                      <w:marBottom w:val="0"/>
                      <w:divBdr>
                        <w:top w:val="none" w:sz="0" w:space="0" w:color="auto"/>
                        <w:left w:val="none" w:sz="0" w:space="0" w:color="auto"/>
                        <w:bottom w:val="none" w:sz="0" w:space="0" w:color="auto"/>
                        <w:right w:val="none" w:sz="0" w:space="0" w:color="auto"/>
                      </w:divBdr>
                      <w:divsChild>
                        <w:div w:id="1385956233">
                          <w:marLeft w:val="0"/>
                          <w:marRight w:val="0"/>
                          <w:marTop w:val="0"/>
                          <w:marBottom w:val="0"/>
                          <w:divBdr>
                            <w:top w:val="none" w:sz="0" w:space="0" w:color="auto"/>
                            <w:left w:val="none" w:sz="0" w:space="0" w:color="auto"/>
                            <w:bottom w:val="none" w:sz="0" w:space="0" w:color="auto"/>
                            <w:right w:val="none" w:sz="0" w:space="0" w:color="auto"/>
                          </w:divBdr>
                          <w:divsChild>
                            <w:div w:id="474681304">
                              <w:marLeft w:val="0"/>
                              <w:marRight w:val="0"/>
                              <w:marTop w:val="0"/>
                              <w:marBottom w:val="0"/>
                              <w:divBdr>
                                <w:top w:val="none" w:sz="0" w:space="0" w:color="auto"/>
                                <w:left w:val="none" w:sz="0" w:space="0" w:color="auto"/>
                                <w:bottom w:val="none" w:sz="0" w:space="0" w:color="auto"/>
                                <w:right w:val="none" w:sz="0" w:space="0" w:color="auto"/>
                              </w:divBdr>
                              <w:divsChild>
                                <w:div w:id="290592864">
                                  <w:marLeft w:val="0"/>
                                  <w:marRight w:val="0"/>
                                  <w:marTop w:val="0"/>
                                  <w:marBottom w:val="0"/>
                                  <w:divBdr>
                                    <w:top w:val="none" w:sz="0" w:space="0" w:color="auto"/>
                                    <w:left w:val="none" w:sz="0" w:space="0" w:color="auto"/>
                                    <w:bottom w:val="none" w:sz="0" w:space="0" w:color="auto"/>
                                    <w:right w:val="none" w:sz="0" w:space="0" w:color="auto"/>
                                  </w:divBdr>
                                  <w:divsChild>
                                    <w:div w:id="1814446365">
                                      <w:marLeft w:val="0"/>
                                      <w:marRight w:val="0"/>
                                      <w:marTop w:val="0"/>
                                      <w:marBottom w:val="0"/>
                                      <w:divBdr>
                                        <w:top w:val="none" w:sz="0" w:space="0" w:color="auto"/>
                                        <w:left w:val="none" w:sz="0" w:space="0" w:color="auto"/>
                                        <w:bottom w:val="none" w:sz="0" w:space="0" w:color="auto"/>
                                        <w:right w:val="none" w:sz="0" w:space="0" w:color="auto"/>
                                      </w:divBdr>
                                      <w:divsChild>
                                        <w:div w:id="1961497911">
                                          <w:marLeft w:val="0"/>
                                          <w:marRight w:val="0"/>
                                          <w:marTop w:val="0"/>
                                          <w:marBottom w:val="0"/>
                                          <w:divBdr>
                                            <w:top w:val="none" w:sz="0" w:space="0" w:color="auto"/>
                                            <w:left w:val="none" w:sz="0" w:space="0" w:color="auto"/>
                                            <w:bottom w:val="none" w:sz="0" w:space="0" w:color="auto"/>
                                            <w:right w:val="none" w:sz="0" w:space="0" w:color="auto"/>
                                          </w:divBdr>
                                          <w:divsChild>
                                            <w:div w:id="641469143">
                                              <w:marLeft w:val="0"/>
                                              <w:marRight w:val="0"/>
                                              <w:marTop w:val="0"/>
                                              <w:marBottom w:val="0"/>
                                              <w:divBdr>
                                                <w:top w:val="none" w:sz="0" w:space="0" w:color="auto"/>
                                                <w:left w:val="none" w:sz="0" w:space="0" w:color="auto"/>
                                                <w:bottom w:val="none" w:sz="0" w:space="0" w:color="auto"/>
                                                <w:right w:val="none" w:sz="0" w:space="0" w:color="auto"/>
                                              </w:divBdr>
                                              <w:divsChild>
                                                <w:div w:id="1508910941">
                                                  <w:marLeft w:val="150"/>
                                                  <w:marRight w:val="150"/>
                                                  <w:marTop w:val="150"/>
                                                  <w:marBottom w:val="300"/>
                                                  <w:divBdr>
                                                    <w:top w:val="none" w:sz="0" w:space="0" w:color="auto"/>
                                                    <w:left w:val="none" w:sz="0" w:space="0" w:color="auto"/>
                                                    <w:bottom w:val="none" w:sz="0" w:space="0" w:color="auto"/>
                                                    <w:right w:val="none" w:sz="0" w:space="0" w:color="auto"/>
                                                  </w:divBdr>
                                                  <w:divsChild>
                                                    <w:div w:id="11538085">
                                                      <w:marLeft w:val="0"/>
                                                      <w:marRight w:val="0"/>
                                                      <w:marTop w:val="0"/>
                                                      <w:marBottom w:val="0"/>
                                                      <w:divBdr>
                                                        <w:top w:val="none" w:sz="0" w:space="0" w:color="auto"/>
                                                        <w:left w:val="none" w:sz="0" w:space="0" w:color="auto"/>
                                                        <w:bottom w:val="none" w:sz="0" w:space="0" w:color="auto"/>
                                                        <w:right w:val="none" w:sz="0" w:space="0" w:color="auto"/>
                                                      </w:divBdr>
                                                      <w:divsChild>
                                                        <w:div w:id="1476946948">
                                                          <w:marLeft w:val="0"/>
                                                          <w:marRight w:val="0"/>
                                                          <w:marTop w:val="0"/>
                                                          <w:marBottom w:val="0"/>
                                                          <w:divBdr>
                                                            <w:top w:val="none" w:sz="0" w:space="0" w:color="auto"/>
                                                            <w:left w:val="none" w:sz="0" w:space="0" w:color="auto"/>
                                                            <w:bottom w:val="none" w:sz="0" w:space="0" w:color="auto"/>
                                                            <w:right w:val="none" w:sz="0" w:space="0" w:color="auto"/>
                                                          </w:divBdr>
                                                          <w:divsChild>
                                                            <w:div w:id="1598712631">
                                                              <w:marLeft w:val="0"/>
                                                              <w:marRight w:val="0"/>
                                                              <w:marTop w:val="0"/>
                                                              <w:marBottom w:val="0"/>
                                                              <w:divBdr>
                                                                <w:top w:val="none" w:sz="0" w:space="0" w:color="auto"/>
                                                                <w:left w:val="none" w:sz="0" w:space="0" w:color="auto"/>
                                                                <w:bottom w:val="none" w:sz="0" w:space="0" w:color="auto"/>
                                                                <w:right w:val="none" w:sz="0" w:space="0" w:color="auto"/>
                                                              </w:divBdr>
                                                              <w:divsChild>
                                                                <w:div w:id="38406571">
                                                                  <w:marLeft w:val="0"/>
                                                                  <w:marRight w:val="0"/>
                                                                  <w:marTop w:val="0"/>
                                                                  <w:marBottom w:val="0"/>
                                                                  <w:divBdr>
                                                                    <w:top w:val="none" w:sz="0" w:space="0" w:color="auto"/>
                                                                    <w:left w:val="none" w:sz="0" w:space="0" w:color="auto"/>
                                                                    <w:bottom w:val="none" w:sz="0" w:space="0" w:color="auto"/>
                                                                    <w:right w:val="none" w:sz="0" w:space="0" w:color="auto"/>
                                                                  </w:divBdr>
                                                                </w:div>
                                                                <w:div w:id="2036494400">
                                                                  <w:marLeft w:val="0"/>
                                                                  <w:marRight w:val="0"/>
                                                                  <w:marTop w:val="0"/>
                                                                  <w:marBottom w:val="0"/>
                                                                  <w:divBdr>
                                                                    <w:top w:val="none" w:sz="0" w:space="0" w:color="auto"/>
                                                                    <w:left w:val="none" w:sz="0" w:space="0" w:color="auto"/>
                                                                    <w:bottom w:val="none" w:sz="0" w:space="0" w:color="auto"/>
                                                                    <w:right w:val="none" w:sz="0" w:space="0" w:color="auto"/>
                                                                  </w:divBdr>
                                                                </w:div>
                                                                <w:div w:id="16788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151134">
      <w:bodyDiv w:val="1"/>
      <w:marLeft w:val="0"/>
      <w:marRight w:val="0"/>
      <w:marTop w:val="0"/>
      <w:marBottom w:val="0"/>
      <w:divBdr>
        <w:top w:val="none" w:sz="0" w:space="0" w:color="auto"/>
        <w:left w:val="none" w:sz="0" w:space="0" w:color="auto"/>
        <w:bottom w:val="none" w:sz="0" w:space="0" w:color="auto"/>
        <w:right w:val="none" w:sz="0" w:space="0" w:color="auto"/>
      </w:divBdr>
    </w:div>
    <w:div w:id="1299526842">
      <w:bodyDiv w:val="1"/>
      <w:marLeft w:val="0"/>
      <w:marRight w:val="0"/>
      <w:marTop w:val="0"/>
      <w:marBottom w:val="0"/>
      <w:divBdr>
        <w:top w:val="none" w:sz="0" w:space="0" w:color="auto"/>
        <w:left w:val="none" w:sz="0" w:space="0" w:color="auto"/>
        <w:bottom w:val="none" w:sz="0" w:space="0" w:color="auto"/>
        <w:right w:val="none" w:sz="0" w:space="0" w:color="auto"/>
      </w:divBdr>
    </w:div>
    <w:div w:id="1427770582">
      <w:bodyDiv w:val="1"/>
      <w:marLeft w:val="0"/>
      <w:marRight w:val="0"/>
      <w:marTop w:val="0"/>
      <w:marBottom w:val="0"/>
      <w:divBdr>
        <w:top w:val="none" w:sz="0" w:space="0" w:color="auto"/>
        <w:left w:val="none" w:sz="0" w:space="0" w:color="auto"/>
        <w:bottom w:val="none" w:sz="0" w:space="0" w:color="auto"/>
        <w:right w:val="none" w:sz="0" w:space="0" w:color="auto"/>
      </w:divBdr>
    </w:div>
    <w:div w:id="1428040228">
      <w:bodyDiv w:val="1"/>
      <w:marLeft w:val="0"/>
      <w:marRight w:val="0"/>
      <w:marTop w:val="0"/>
      <w:marBottom w:val="0"/>
      <w:divBdr>
        <w:top w:val="none" w:sz="0" w:space="0" w:color="auto"/>
        <w:left w:val="none" w:sz="0" w:space="0" w:color="auto"/>
        <w:bottom w:val="none" w:sz="0" w:space="0" w:color="auto"/>
        <w:right w:val="none" w:sz="0" w:space="0" w:color="auto"/>
      </w:divBdr>
    </w:div>
    <w:div w:id="1428576342">
      <w:bodyDiv w:val="1"/>
      <w:marLeft w:val="0"/>
      <w:marRight w:val="0"/>
      <w:marTop w:val="0"/>
      <w:marBottom w:val="0"/>
      <w:divBdr>
        <w:top w:val="none" w:sz="0" w:space="0" w:color="auto"/>
        <w:left w:val="none" w:sz="0" w:space="0" w:color="auto"/>
        <w:bottom w:val="none" w:sz="0" w:space="0" w:color="auto"/>
        <w:right w:val="none" w:sz="0" w:space="0" w:color="auto"/>
      </w:divBdr>
    </w:div>
    <w:div w:id="2044136179">
      <w:bodyDiv w:val="1"/>
      <w:marLeft w:val="0"/>
      <w:marRight w:val="0"/>
      <w:marTop w:val="0"/>
      <w:marBottom w:val="0"/>
      <w:divBdr>
        <w:top w:val="none" w:sz="0" w:space="0" w:color="auto"/>
        <w:left w:val="none" w:sz="0" w:space="0" w:color="auto"/>
        <w:bottom w:val="none" w:sz="0" w:space="0" w:color="auto"/>
        <w:right w:val="none" w:sz="0" w:space="0" w:color="auto"/>
      </w:divBdr>
      <w:divsChild>
        <w:div w:id="708384965">
          <w:marLeft w:val="0"/>
          <w:marRight w:val="0"/>
          <w:marTop w:val="75"/>
          <w:marBottom w:val="75"/>
          <w:divBdr>
            <w:top w:val="none" w:sz="0" w:space="0" w:color="auto"/>
            <w:left w:val="none" w:sz="0" w:space="0" w:color="auto"/>
            <w:bottom w:val="none" w:sz="0" w:space="0" w:color="auto"/>
            <w:right w:val="none" w:sz="0" w:space="0" w:color="auto"/>
          </w:divBdr>
        </w:div>
        <w:div w:id="1339580192">
          <w:marLeft w:val="0"/>
          <w:marRight w:val="0"/>
          <w:marTop w:val="0"/>
          <w:marBottom w:val="0"/>
          <w:divBdr>
            <w:top w:val="none" w:sz="0" w:space="0" w:color="auto"/>
            <w:left w:val="none" w:sz="0" w:space="0" w:color="auto"/>
            <w:bottom w:val="none" w:sz="0" w:space="0" w:color="auto"/>
            <w:right w:val="none" w:sz="0" w:space="0" w:color="auto"/>
          </w:divBdr>
        </w:div>
      </w:divsChild>
    </w:div>
    <w:div w:id="21301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DBA07-A9AE-45B4-AB85-FF21F2E5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Lougheed</dc:creator>
  <cp:keywords/>
  <dc:description/>
  <cp:lastModifiedBy>Kirk Lougheed</cp:lastModifiedBy>
  <cp:revision>4</cp:revision>
  <cp:lastPrinted>2020-06-01T17:58:00Z</cp:lastPrinted>
  <dcterms:created xsi:type="dcterms:W3CDTF">2020-09-05T21:45:00Z</dcterms:created>
  <dcterms:modified xsi:type="dcterms:W3CDTF">2020-09-05T21:48:00Z</dcterms:modified>
</cp:coreProperties>
</file>